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65" w:rsidRPr="004C6B65" w:rsidRDefault="004C6B65">
      <w:pPr>
        <w:rPr>
          <w:sz w:val="28"/>
          <w:szCs w:val="28"/>
        </w:rPr>
      </w:pPr>
      <w:bookmarkStart w:id="0" w:name="_GoBack"/>
      <w:bookmarkEnd w:id="0"/>
      <w:r w:rsidRPr="004C6B65">
        <w:rPr>
          <w:sz w:val="28"/>
          <w:szCs w:val="28"/>
        </w:rPr>
        <w:t>Grading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1515"/>
        <w:gridCol w:w="1545"/>
        <w:gridCol w:w="1515"/>
        <w:gridCol w:w="1545"/>
        <w:gridCol w:w="1866"/>
        <w:gridCol w:w="1467"/>
      </w:tblGrid>
      <w:tr w:rsidR="003E722D" w:rsidTr="003E722D">
        <w:tc>
          <w:tcPr>
            <w:tcW w:w="1481" w:type="dxa"/>
          </w:tcPr>
          <w:p w:rsidR="003E722D" w:rsidRDefault="003E722D">
            <w:r>
              <w:t>Criteria/ Score</w:t>
            </w:r>
          </w:p>
          <w:p w:rsidR="003E722D" w:rsidRDefault="003E722D"/>
        </w:tc>
        <w:tc>
          <w:tcPr>
            <w:tcW w:w="1515" w:type="dxa"/>
          </w:tcPr>
          <w:p w:rsidR="003E722D" w:rsidRDefault="003E722D">
            <w:r>
              <w:t>5</w:t>
            </w:r>
          </w:p>
          <w:p w:rsidR="00533E5A" w:rsidRDefault="00533E5A"/>
          <w:p w:rsidR="00533E5A" w:rsidRDefault="00533E5A">
            <w:r>
              <w:t>(100%-90%)</w:t>
            </w:r>
          </w:p>
        </w:tc>
        <w:tc>
          <w:tcPr>
            <w:tcW w:w="1515" w:type="dxa"/>
          </w:tcPr>
          <w:p w:rsidR="003E722D" w:rsidRDefault="003E722D">
            <w:r>
              <w:t>4</w:t>
            </w:r>
          </w:p>
          <w:p w:rsidR="00533E5A" w:rsidRDefault="00533E5A"/>
          <w:p w:rsidR="00533E5A" w:rsidRDefault="00533E5A">
            <w:r>
              <w:t>(89%-80%)</w:t>
            </w:r>
          </w:p>
        </w:tc>
        <w:tc>
          <w:tcPr>
            <w:tcW w:w="1515" w:type="dxa"/>
          </w:tcPr>
          <w:p w:rsidR="003E722D" w:rsidRDefault="003E722D">
            <w:r>
              <w:t>3</w:t>
            </w:r>
          </w:p>
          <w:p w:rsidR="00533E5A" w:rsidRDefault="00533E5A"/>
          <w:p w:rsidR="00533E5A" w:rsidRDefault="00533E5A">
            <w:r>
              <w:t>(79%-70%)</w:t>
            </w:r>
          </w:p>
        </w:tc>
        <w:tc>
          <w:tcPr>
            <w:tcW w:w="1515" w:type="dxa"/>
          </w:tcPr>
          <w:p w:rsidR="003E722D" w:rsidRDefault="003E722D">
            <w:r>
              <w:t>2</w:t>
            </w:r>
          </w:p>
          <w:p w:rsidR="00533E5A" w:rsidRDefault="00533E5A"/>
          <w:p w:rsidR="00533E5A" w:rsidRDefault="00533E5A">
            <w:r>
              <w:t>(69%-60%)</w:t>
            </w:r>
          </w:p>
        </w:tc>
        <w:tc>
          <w:tcPr>
            <w:tcW w:w="1515" w:type="dxa"/>
          </w:tcPr>
          <w:p w:rsidR="003E722D" w:rsidRDefault="003E722D">
            <w:r>
              <w:t>1</w:t>
            </w:r>
          </w:p>
          <w:p w:rsidR="00533E5A" w:rsidRDefault="00533E5A"/>
          <w:p w:rsidR="00533E5A" w:rsidRDefault="00533E5A">
            <w:r>
              <w:t>(59%-50%)</w:t>
            </w:r>
          </w:p>
        </w:tc>
        <w:tc>
          <w:tcPr>
            <w:tcW w:w="1324" w:type="dxa"/>
          </w:tcPr>
          <w:p w:rsidR="003E722D" w:rsidRDefault="003E722D">
            <w:r>
              <w:t>0</w:t>
            </w:r>
          </w:p>
          <w:p w:rsidR="00533E5A" w:rsidRDefault="00533E5A"/>
          <w:p w:rsidR="00533E5A" w:rsidRDefault="00533E5A">
            <w:r>
              <w:t>(&lt;49%)</w:t>
            </w:r>
          </w:p>
        </w:tc>
      </w:tr>
      <w:tr w:rsidR="003E722D" w:rsidTr="003E722D">
        <w:tc>
          <w:tcPr>
            <w:tcW w:w="1481" w:type="dxa"/>
          </w:tcPr>
          <w:p w:rsidR="003E722D" w:rsidRDefault="003E722D">
            <w:r>
              <w:t>Completeness</w:t>
            </w:r>
          </w:p>
          <w:p w:rsidR="003E722D" w:rsidRDefault="003E722D"/>
        </w:tc>
        <w:tc>
          <w:tcPr>
            <w:tcW w:w="1515" w:type="dxa"/>
          </w:tcPr>
          <w:p w:rsidR="003E722D" w:rsidRDefault="003E722D" w:rsidP="003E722D">
            <w:r w:rsidRPr="00C0155D">
              <w:rPr>
                <w:b/>
              </w:rPr>
              <w:t xml:space="preserve">All </w:t>
            </w:r>
            <w:r>
              <w:t xml:space="preserve">components of the assignment are included.  </w:t>
            </w:r>
          </w:p>
          <w:p w:rsidR="003E722D" w:rsidRDefault="003E722D" w:rsidP="003E722D"/>
        </w:tc>
        <w:tc>
          <w:tcPr>
            <w:tcW w:w="1515" w:type="dxa"/>
          </w:tcPr>
          <w:p w:rsidR="003E722D" w:rsidRDefault="003E722D" w:rsidP="003E722D">
            <w:r w:rsidRPr="00C0155D">
              <w:rPr>
                <w:b/>
              </w:rPr>
              <w:t>Most</w:t>
            </w:r>
            <w:r>
              <w:t xml:space="preserve"> of the components of the assignment are included.  </w:t>
            </w:r>
          </w:p>
          <w:p w:rsidR="003E722D" w:rsidRDefault="003E722D" w:rsidP="003E722D"/>
        </w:tc>
        <w:tc>
          <w:tcPr>
            <w:tcW w:w="1515" w:type="dxa"/>
          </w:tcPr>
          <w:p w:rsidR="003E722D" w:rsidRDefault="003E722D" w:rsidP="003E722D">
            <w:r w:rsidRPr="00C0155D">
              <w:rPr>
                <w:b/>
              </w:rPr>
              <w:t>Some</w:t>
            </w:r>
            <w:r>
              <w:t xml:space="preserve"> of the components of the assignment are included.</w:t>
            </w:r>
          </w:p>
        </w:tc>
        <w:tc>
          <w:tcPr>
            <w:tcW w:w="1515" w:type="dxa"/>
          </w:tcPr>
          <w:p w:rsidR="003E722D" w:rsidRDefault="003E722D" w:rsidP="003E722D">
            <w:r w:rsidRPr="00C0155D">
              <w:rPr>
                <w:b/>
              </w:rPr>
              <w:t>Few</w:t>
            </w:r>
            <w:r>
              <w:t xml:space="preserve"> of the components of the assignment are included.</w:t>
            </w:r>
          </w:p>
          <w:p w:rsidR="003E722D" w:rsidRDefault="003E722D" w:rsidP="003E722D"/>
        </w:tc>
        <w:tc>
          <w:tcPr>
            <w:tcW w:w="1515" w:type="dxa"/>
          </w:tcPr>
          <w:p w:rsidR="003E722D" w:rsidRDefault="00533E5A">
            <w:r w:rsidRPr="00C0155D">
              <w:rPr>
                <w:b/>
              </w:rPr>
              <w:t>Severely deficient</w:t>
            </w:r>
            <w:r>
              <w:t xml:space="preserve"> work.</w:t>
            </w:r>
          </w:p>
          <w:p w:rsidR="00533E5A" w:rsidRDefault="00533E5A"/>
          <w:p w:rsidR="00533E5A" w:rsidRDefault="00533E5A"/>
          <w:p w:rsidR="00533E5A" w:rsidRDefault="00533E5A"/>
        </w:tc>
        <w:tc>
          <w:tcPr>
            <w:tcW w:w="1324" w:type="dxa"/>
          </w:tcPr>
          <w:p w:rsidR="003E722D" w:rsidRPr="00C0155D" w:rsidRDefault="00533E5A">
            <w:pPr>
              <w:rPr>
                <w:b/>
              </w:rPr>
            </w:pPr>
            <w:r w:rsidRPr="00C0155D">
              <w:rPr>
                <w:b/>
              </w:rPr>
              <w:t>Unacceptable</w:t>
            </w:r>
          </w:p>
          <w:p w:rsidR="00533E5A" w:rsidRDefault="00533E5A"/>
          <w:p w:rsidR="00533E5A" w:rsidRDefault="00533E5A"/>
          <w:p w:rsidR="00533E5A" w:rsidRDefault="00533E5A"/>
          <w:p w:rsidR="00533E5A" w:rsidRDefault="00533E5A"/>
          <w:p w:rsidR="00533E5A" w:rsidRDefault="00533E5A"/>
        </w:tc>
      </w:tr>
      <w:tr w:rsidR="003E722D" w:rsidTr="003E722D">
        <w:tc>
          <w:tcPr>
            <w:tcW w:w="1481" w:type="dxa"/>
          </w:tcPr>
          <w:p w:rsidR="003E722D" w:rsidRDefault="00C0155D">
            <w:r>
              <w:t>Depth of understanding</w:t>
            </w:r>
          </w:p>
        </w:tc>
        <w:tc>
          <w:tcPr>
            <w:tcW w:w="1515" w:type="dxa"/>
          </w:tcPr>
          <w:p w:rsidR="003E722D" w:rsidRDefault="00577B4C" w:rsidP="00577B4C">
            <w:r>
              <w:t xml:space="preserve">Student demonstrates </w:t>
            </w:r>
            <w:r w:rsidRPr="00C0155D">
              <w:rPr>
                <w:b/>
              </w:rPr>
              <w:t>mastery</w:t>
            </w:r>
            <w:r>
              <w:t xml:space="preserve"> of key concepts.</w:t>
            </w:r>
            <w:r w:rsidR="003E722D">
              <w:t xml:space="preserve"> </w:t>
            </w:r>
          </w:p>
        </w:tc>
        <w:tc>
          <w:tcPr>
            <w:tcW w:w="1515" w:type="dxa"/>
          </w:tcPr>
          <w:p w:rsidR="003E722D" w:rsidRDefault="00577B4C">
            <w:r>
              <w:t xml:space="preserve">Student demonstrates a </w:t>
            </w:r>
            <w:r w:rsidRPr="00C0155D">
              <w:rPr>
                <w:b/>
              </w:rPr>
              <w:t>thorough understanding</w:t>
            </w:r>
            <w:r>
              <w:t xml:space="preserve"> of key concepts. </w:t>
            </w:r>
          </w:p>
        </w:tc>
        <w:tc>
          <w:tcPr>
            <w:tcW w:w="1515" w:type="dxa"/>
          </w:tcPr>
          <w:p w:rsidR="003E722D" w:rsidRDefault="00577B4C">
            <w:r>
              <w:t xml:space="preserve">Student demonstrates a </w:t>
            </w:r>
            <w:r w:rsidRPr="00C0155D">
              <w:rPr>
                <w:b/>
              </w:rPr>
              <w:t>rudimentary grasp</w:t>
            </w:r>
            <w:r>
              <w:t xml:space="preserve"> of key concepts.</w:t>
            </w:r>
          </w:p>
        </w:tc>
        <w:tc>
          <w:tcPr>
            <w:tcW w:w="1515" w:type="dxa"/>
          </w:tcPr>
          <w:p w:rsidR="003E722D" w:rsidRDefault="00577B4C" w:rsidP="00577B4C">
            <w:r>
              <w:t xml:space="preserve">Student </w:t>
            </w:r>
            <w:r w:rsidRPr="00C0155D">
              <w:rPr>
                <w:b/>
              </w:rPr>
              <w:t>lacks understanding of several key concepts.</w:t>
            </w:r>
          </w:p>
        </w:tc>
        <w:tc>
          <w:tcPr>
            <w:tcW w:w="1515" w:type="dxa"/>
          </w:tcPr>
          <w:p w:rsidR="003E722D" w:rsidRDefault="00577B4C">
            <w:r>
              <w:t xml:space="preserve">Student shows </w:t>
            </w:r>
            <w:r w:rsidRPr="00C0155D">
              <w:rPr>
                <w:b/>
              </w:rPr>
              <w:t>gross misunderstanding</w:t>
            </w:r>
          </w:p>
          <w:p w:rsidR="00577B4C" w:rsidRDefault="00577B4C">
            <w:r>
              <w:t>of numerous key concepts.</w:t>
            </w:r>
          </w:p>
        </w:tc>
        <w:tc>
          <w:tcPr>
            <w:tcW w:w="1324" w:type="dxa"/>
          </w:tcPr>
          <w:p w:rsidR="003E722D" w:rsidRPr="00C0155D" w:rsidRDefault="003E722D">
            <w:pPr>
              <w:rPr>
                <w:b/>
              </w:rPr>
            </w:pPr>
            <w:r w:rsidRPr="00C0155D">
              <w:rPr>
                <w:b/>
              </w:rPr>
              <w:t>NA</w:t>
            </w:r>
          </w:p>
        </w:tc>
      </w:tr>
    </w:tbl>
    <w:p w:rsidR="009412B0" w:rsidRDefault="009412B0"/>
    <w:sectPr w:rsidR="009412B0" w:rsidSect="004C6B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65"/>
    <w:rsid w:val="00343D8D"/>
    <w:rsid w:val="003E722D"/>
    <w:rsid w:val="004B3807"/>
    <w:rsid w:val="004C6B65"/>
    <w:rsid w:val="00533E5A"/>
    <w:rsid w:val="00577B4C"/>
    <w:rsid w:val="00782652"/>
    <w:rsid w:val="009412B0"/>
    <w:rsid w:val="009D000F"/>
    <w:rsid w:val="00C002CB"/>
    <w:rsid w:val="00C0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4B143-DB7D-49DC-B283-44EB3C2E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McAllister</dc:creator>
  <cp:keywords/>
  <dc:description/>
  <cp:lastModifiedBy>Jennifer Mc Allister</cp:lastModifiedBy>
  <cp:revision>2</cp:revision>
  <cp:lastPrinted>2016-05-09T16:24:00Z</cp:lastPrinted>
  <dcterms:created xsi:type="dcterms:W3CDTF">2016-05-09T16:25:00Z</dcterms:created>
  <dcterms:modified xsi:type="dcterms:W3CDTF">2016-05-09T16:25:00Z</dcterms:modified>
</cp:coreProperties>
</file>