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32" w:rsidRPr="00960B32" w:rsidRDefault="00960B32">
      <w:pPr>
        <w:rPr>
          <w:sz w:val="24"/>
          <w:szCs w:val="24"/>
        </w:rPr>
      </w:pPr>
      <w:r w:rsidRPr="00960B32">
        <w:rPr>
          <w:sz w:val="24"/>
          <w:szCs w:val="24"/>
        </w:rPr>
        <w:t>Carrying Capacity of the Bunny Population</w:t>
      </w:r>
    </w:p>
    <w:p w:rsidR="00960B32" w:rsidRPr="00960B32" w:rsidRDefault="00960B32">
      <w:pPr>
        <w:rPr>
          <w:sz w:val="24"/>
          <w:szCs w:val="24"/>
        </w:rPr>
      </w:pPr>
      <w:r w:rsidRPr="00960B32">
        <w:rPr>
          <w:sz w:val="24"/>
          <w:szCs w:val="24"/>
        </w:rPr>
        <w:t>Draw a Carrying Capacity Graph and predict the carrying capacity of the population</w:t>
      </w:r>
      <w:r>
        <w:rPr>
          <w:sz w:val="24"/>
          <w:szCs w:val="24"/>
        </w:rPr>
        <w:t>.</w:t>
      </w:r>
      <w:bookmarkStart w:id="0" w:name="_GoBack"/>
      <w:bookmarkEnd w:id="0"/>
    </w:p>
    <w:p w:rsidR="00960B32" w:rsidRDefault="00960B32"/>
    <w:p w:rsidR="00960B32" w:rsidRDefault="00960B32"/>
    <w:p w:rsidR="00960B32" w:rsidRDefault="00960B32"/>
    <w:p w:rsidR="00960B32" w:rsidRDefault="00960B32"/>
    <w:p w:rsidR="00AC5CD2" w:rsidRDefault="00960B32">
      <w:r w:rsidRPr="00960B32">
        <w:drawing>
          <wp:inline distT="0" distB="0" distL="0" distR="0">
            <wp:extent cx="4295775" cy="269977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26" cy="27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2"/>
    <w:rsid w:val="00960B32"/>
    <w:rsid w:val="00A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A6B79-9D1A-46FD-87EE-ECA96BD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WUSD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 Allister</dc:creator>
  <cp:keywords/>
  <dc:description/>
  <cp:lastModifiedBy>Jennifer Mc Allister</cp:lastModifiedBy>
  <cp:revision>1</cp:revision>
  <dcterms:created xsi:type="dcterms:W3CDTF">2016-02-17T01:19:00Z</dcterms:created>
  <dcterms:modified xsi:type="dcterms:W3CDTF">2016-02-17T01:21:00Z</dcterms:modified>
</cp:coreProperties>
</file>