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244" w:rsidRDefault="004C61FF">
      <w:pPr>
        <w:pStyle w:val="Heading1"/>
        <w:rPr>
          <w:sz w:val="22"/>
          <w:szCs w:val="22"/>
        </w:rPr>
      </w:pPr>
      <w:bookmarkStart w:id="0" w:name="_GoBack"/>
      <w:bookmarkEnd w:id="0"/>
      <w:r>
        <w:rPr>
          <w:sz w:val="22"/>
          <w:szCs w:val="22"/>
        </w:rPr>
        <w:t xml:space="preserve">River City High School Course </w:t>
      </w:r>
      <w:proofErr w:type="gramStart"/>
      <w:r>
        <w:rPr>
          <w:sz w:val="22"/>
          <w:szCs w:val="22"/>
        </w:rPr>
        <w:t>Syllabus  -</w:t>
      </w:r>
      <w:proofErr w:type="gramEnd"/>
      <w:r>
        <w:rPr>
          <w:sz w:val="22"/>
          <w:szCs w:val="22"/>
        </w:rPr>
        <w:t xml:space="preserve"> World History (18 weeks)</w:t>
      </w:r>
    </w:p>
    <w:p w:rsidR="002C2244" w:rsidRDefault="004C61FF">
      <w:pPr>
        <w:rPr>
          <w:sz w:val="22"/>
          <w:szCs w:val="22"/>
        </w:rPr>
      </w:pPr>
      <w:r>
        <w:rPr>
          <w:sz w:val="22"/>
          <w:szCs w:val="22"/>
        </w:rPr>
        <w:t>Instructor:  Ms. Bradley</w:t>
      </w:r>
    </w:p>
    <w:p w:rsidR="002C2244" w:rsidRDefault="004C61FF">
      <w:pPr>
        <w:rPr>
          <w:b/>
          <w:sz w:val="22"/>
          <w:szCs w:val="22"/>
        </w:rPr>
      </w:pPr>
      <w:r>
        <w:rPr>
          <w:sz w:val="22"/>
          <w:szCs w:val="22"/>
        </w:rPr>
        <w:t xml:space="preserve">Email: abradley@wusd.k12.ca.us </w:t>
      </w:r>
      <w:r>
        <w:rPr>
          <w:b/>
          <w:sz w:val="22"/>
          <w:szCs w:val="22"/>
        </w:rPr>
        <w:t xml:space="preserve"> </w:t>
      </w:r>
    </w:p>
    <w:p w:rsidR="002C2244" w:rsidRDefault="004C61FF">
      <w:pPr>
        <w:rPr>
          <w:sz w:val="22"/>
          <w:szCs w:val="22"/>
        </w:rPr>
      </w:pPr>
      <w:r>
        <w:rPr>
          <w:sz w:val="22"/>
          <w:szCs w:val="22"/>
        </w:rPr>
        <w:t xml:space="preserve">Textbook: </w:t>
      </w:r>
      <w:r>
        <w:rPr>
          <w:i/>
          <w:sz w:val="22"/>
          <w:szCs w:val="22"/>
        </w:rPr>
        <w:t xml:space="preserve">World History, </w:t>
      </w:r>
      <w:proofErr w:type="gramStart"/>
      <w:r>
        <w:rPr>
          <w:i/>
          <w:sz w:val="22"/>
          <w:szCs w:val="22"/>
        </w:rPr>
        <w:t>The</w:t>
      </w:r>
      <w:proofErr w:type="gramEnd"/>
      <w:r>
        <w:rPr>
          <w:i/>
          <w:sz w:val="22"/>
          <w:szCs w:val="22"/>
        </w:rPr>
        <w:t xml:space="preserve"> Modern World </w:t>
      </w:r>
      <w:r>
        <w:rPr>
          <w:sz w:val="22"/>
          <w:szCs w:val="22"/>
        </w:rPr>
        <w:t>(Pearson,</w:t>
      </w:r>
      <w:r>
        <w:rPr>
          <w:i/>
          <w:sz w:val="22"/>
          <w:szCs w:val="22"/>
        </w:rPr>
        <w:t xml:space="preserve"> </w:t>
      </w:r>
      <w:r>
        <w:rPr>
          <w:sz w:val="22"/>
          <w:szCs w:val="22"/>
        </w:rPr>
        <w:t>2019)</w:t>
      </w:r>
    </w:p>
    <w:p w:rsidR="002C2244" w:rsidRDefault="002C2244">
      <w:pPr>
        <w:rPr>
          <w:sz w:val="22"/>
          <w:szCs w:val="22"/>
        </w:rPr>
      </w:pPr>
    </w:p>
    <w:p w:rsidR="002C2244" w:rsidRDefault="004C61FF">
      <w:pPr>
        <w:rPr>
          <w:sz w:val="22"/>
          <w:szCs w:val="22"/>
        </w:rPr>
      </w:pPr>
      <w:r>
        <w:rPr>
          <w:b/>
          <w:smallCaps/>
          <w:sz w:val="22"/>
          <w:szCs w:val="22"/>
        </w:rPr>
        <w:t>COURSE GOALS:</w:t>
      </w:r>
    </w:p>
    <w:p w:rsidR="002C2244" w:rsidRDefault="004C61FF">
      <w:pPr>
        <w:numPr>
          <w:ilvl w:val="0"/>
          <w:numId w:val="1"/>
        </w:numPr>
        <w:ind w:left="360" w:hanging="360"/>
      </w:pPr>
      <w:r>
        <w:rPr>
          <w:sz w:val="22"/>
          <w:szCs w:val="22"/>
        </w:rPr>
        <w:t>To gain knowledge of significant people, places, events, and themes in world history,</w:t>
      </w:r>
    </w:p>
    <w:p w:rsidR="002C2244" w:rsidRDefault="004C61FF">
      <w:pPr>
        <w:numPr>
          <w:ilvl w:val="0"/>
          <w:numId w:val="1"/>
        </w:numPr>
        <w:ind w:left="360" w:hanging="360"/>
      </w:pPr>
      <w:r>
        <w:rPr>
          <w:sz w:val="22"/>
          <w:szCs w:val="22"/>
        </w:rPr>
        <w:t>To examine major turning points that have come to shape our world and our roles as global citizens,</w:t>
      </w:r>
    </w:p>
    <w:p w:rsidR="002C2244" w:rsidRDefault="004C61FF">
      <w:pPr>
        <w:numPr>
          <w:ilvl w:val="0"/>
          <w:numId w:val="1"/>
        </w:numPr>
        <w:ind w:left="360" w:hanging="360"/>
      </w:pPr>
      <w:r>
        <w:rPr>
          <w:sz w:val="22"/>
          <w:szCs w:val="22"/>
        </w:rPr>
        <w:t>To analyze critically the availability and reliability of sources of i</w:t>
      </w:r>
      <w:r>
        <w:rPr>
          <w:sz w:val="22"/>
          <w:szCs w:val="22"/>
        </w:rPr>
        <w:t>nformation,</w:t>
      </w:r>
    </w:p>
    <w:p w:rsidR="002C2244" w:rsidRDefault="004C61FF">
      <w:pPr>
        <w:numPr>
          <w:ilvl w:val="0"/>
          <w:numId w:val="1"/>
        </w:numPr>
        <w:ind w:left="360" w:hanging="360"/>
        <w:rPr>
          <w:b/>
          <w:u w:val="single"/>
        </w:rPr>
      </w:pPr>
      <w:r>
        <w:rPr>
          <w:b/>
          <w:sz w:val="22"/>
          <w:szCs w:val="22"/>
          <w:u w:val="single"/>
        </w:rPr>
        <w:t>To prepare for the Common Core state standards applicable to California.</w:t>
      </w:r>
    </w:p>
    <w:p w:rsidR="002C2244" w:rsidRDefault="002C2244">
      <w:pPr>
        <w:rPr>
          <w:b/>
          <w:sz w:val="22"/>
          <w:szCs w:val="22"/>
          <w:u w:val="single"/>
        </w:rPr>
      </w:pPr>
    </w:p>
    <w:tbl>
      <w:tblPr>
        <w:tblStyle w:val="a"/>
        <w:tblW w:w="10123" w:type="dxa"/>
        <w:tblLayout w:type="fixed"/>
        <w:tblLook w:val="0000" w:firstRow="0" w:lastRow="0" w:firstColumn="0" w:lastColumn="0" w:noHBand="0" w:noVBand="0"/>
      </w:tblPr>
      <w:tblGrid>
        <w:gridCol w:w="1440"/>
        <w:gridCol w:w="2563"/>
        <w:gridCol w:w="1080"/>
        <w:gridCol w:w="1170"/>
        <w:gridCol w:w="90"/>
        <w:gridCol w:w="2520"/>
        <w:gridCol w:w="1127"/>
        <w:gridCol w:w="133"/>
      </w:tblGrid>
      <w:tr w:rsidR="002C2244">
        <w:trPr>
          <w:gridAfter w:val="1"/>
          <w:wAfter w:w="133" w:type="dxa"/>
          <w:trHeight w:val="380"/>
        </w:trPr>
        <w:tc>
          <w:tcPr>
            <w:tcW w:w="9990" w:type="dxa"/>
            <w:gridSpan w:val="7"/>
            <w:shd w:val="clear" w:color="auto" w:fill="auto"/>
          </w:tcPr>
          <w:p w:rsidR="002C2244" w:rsidRDefault="004C61FF">
            <w:pPr>
              <w:jc w:val="center"/>
              <w:rPr>
                <w:sz w:val="22"/>
                <w:szCs w:val="22"/>
              </w:rPr>
            </w:pPr>
            <w:r>
              <w:rPr>
                <w:b/>
                <w:sz w:val="22"/>
                <w:szCs w:val="22"/>
              </w:rPr>
              <w:t>Calendar - Curriculum Units</w:t>
            </w:r>
          </w:p>
        </w:tc>
      </w:tr>
      <w:tr w:rsidR="002C2244">
        <w:trPr>
          <w:gridAfter w:val="1"/>
          <w:wAfter w:w="133" w:type="dxa"/>
          <w:trHeight w:val="380"/>
        </w:trPr>
        <w:tc>
          <w:tcPr>
            <w:tcW w:w="5083" w:type="dxa"/>
            <w:gridSpan w:val="3"/>
            <w:tcBorders>
              <w:bottom w:val="single" w:sz="18" w:space="0" w:color="000000"/>
            </w:tcBorders>
            <w:shd w:val="clear" w:color="auto" w:fill="auto"/>
          </w:tcPr>
          <w:p w:rsidR="002C2244" w:rsidRDefault="004C61FF">
            <w:pPr>
              <w:jc w:val="center"/>
              <w:rPr>
                <w:sz w:val="22"/>
                <w:szCs w:val="22"/>
              </w:rPr>
            </w:pPr>
            <w:r>
              <w:rPr>
                <w:b/>
                <w:sz w:val="22"/>
                <w:szCs w:val="22"/>
              </w:rPr>
              <w:t>Term One</w:t>
            </w:r>
          </w:p>
        </w:tc>
        <w:tc>
          <w:tcPr>
            <w:tcW w:w="4907" w:type="dxa"/>
            <w:gridSpan w:val="4"/>
            <w:tcBorders>
              <w:bottom w:val="single" w:sz="18" w:space="0" w:color="000000"/>
            </w:tcBorders>
            <w:shd w:val="clear" w:color="auto" w:fill="auto"/>
          </w:tcPr>
          <w:p w:rsidR="002C2244" w:rsidRDefault="004C61FF">
            <w:pPr>
              <w:jc w:val="center"/>
              <w:rPr>
                <w:sz w:val="22"/>
                <w:szCs w:val="22"/>
              </w:rPr>
            </w:pPr>
            <w:r>
              <w:rPr>
                <w:b/>
                <w:sz w:val="22"/>
                <w:szCs w:val="22"/>
              </w:rPr>
              <w:t>Term Two (dates subject to change)</w:t>
            </w:r>
          </w:p>
        </w:tc>
      </w:tr>
      <w:tr w:rsidR="002C2244">
        <w:trPr>
          <w:gridAfter w:val="1"/>
          <w:wAfter w:w="133" w:type="dxa"/>
          <w:trHeight w:val="140"/>
        </w:trPr>
        <w:tc>
          <w:tcPr>
            <w:tcW w:w="1440" w:type="dxa"/>
            <w:tcBorders>
              <w:top w:val="single" w:sz="18" w:space="0" w:color="000000"/>
              <w:bottom w:val="single" w:sz="4" w:space="0" w:color="000000"/>
            </w:tcBorders>
            <w:shd w:val="clear" w:color="auto" w:fill="auto"/>
            <w:vAlign w:val="center"/>
          </w:tcPr>
          <w:p w:rsidR="002C2244" w:rsidRDefault="004C61FF">
            <w:pPr>
              <w:rPr>
                <w:sz w:val="22"/>
                <w:szCs w:val="22"/>
              </w:rPr>
            </w:pPr>
            <w:r>
              <w:rPr>
                <w:sz w:val="22"/>
                <w:szCs w:val="22"/>
              </w:rPr>
              <w:t>8/15-24</w:t>
            </w:r>
          </w:p>
        </w:tc>
        <w:tc>
          <w:tcPr>
            <w:tcW w:w="2563" w:type="dxa"/>
            <w:tcBorders>
              <w:top w:val="single" w:sz="18" w:space="0" w:color="000000"/>
              <w:bottom w:val="single" w:sz="4" w:space="0" w:color="000000"/>
            </w:tcBorders>
            <w:shd w:val="clear" w:color="auto" w:fill="auto"/>
            <w:vAlign w:val="center"/>
          </w:tcPr>
          <w:p w:rsidR="002C2244" w:rsidRDefault="004C61FF">
            <w:pPr>
              <w:rPr>
                <w:sz w:val="22"/>
                <w:szCs w:val="22"/>
              </w:rPr>
            </w:pPr>
            <w:r>
              <w:rPr>
                <w:sz w:val="22"/>
                <w:szCs w:val="22"/>
              </w:rPr>
              <w:t xml:space="preserve">Western Thought/Dem Rev’s (8)(5*) </w:t>
            </w:r>
          </w:p>
        </w:tc>
        <w:tc>
          <w:tcPr>
            <w:tcW w:w="1080" w:type="dxa"/>
            <w:tcBorders>
              <w:top w:val="single" w:sz="18" w:space="0" w:color="000000"/>
              <w:bottom w:val="single" w:sz="4" w:space="0" w:color="000000"/>
              <w:right w:val="single" w:sz="18" w:space="0" w:color="000000"/>
            </w:tcBorders>
            <w:shd w:val="clear" w:color="auto" w:fill="auto"/>
            <w:vAlign w:val="center"/>
          </w:tcPr>
          <w:p w:rsidR="002C2244" w:rsidRDefault="002C2244">
            <w:pPr>
              <w:jc w:val="center"/>
              <w:rPr>
                <w:sz w:val="22"/>
                <w:szCs w:val="22"/>
              </w:rPr>
            </w:pPr>
          </w:p>
        </w:tc>
        <w:tc>
          <w:tcPr>
            <w:tcW w:w="1260" w:type="dxa"/>
            <w:gridSpan w:val="2"/>
            <w:tcBorders>
              <w:top w:val="single" w:sz="18" w:space="0" w:color="000000"/>
              <w:left w:val="single" w:sz="18" w:space="0" w:color="000000"/>
              <w:bottom w:val="single" w:sz="4" w:space="0" w:color="000000"/>
            </w:tcBorders>
            <w:shd w:val="clear" w:color="auto" w:fill="auto"/>
            <w:vAlign w:val="center"/>
          </w:tcPr>
          <w:p w:rsidR="002C2244" w:rsidRDefault="004C61FF">
            <w:pPr>
              <w:rPr>
                <w:sz w:val="22"/>
                <w:szCs w:val="22"/>
              </w:rPr>
            </w:pPr>
            <w:r>
              <w:rPr>
                <w:sz w:val="22"/>
                <w:szCs w:val="22"/>
              </w:rPr>
              <w:t xml:space="preserve"> 1/8-1/24</w:t>
            </w:r>
          </w:p>
        </w:tc>
        <w:tc>
          <w:tcPr>
            <w:tcW w:w="2520" w:type="dxa"/>
            <w:tcBorders>
              <w:top w:val="single" w:sz="18" w:space="0" w:color="000000"/>
              <w:bottom w:val="single" w:sz="4" w:space="0" w:color="000000"/>
            </w:tcBorders>
            <w:shd w:val="clear" w:color="auto" w:fill="auto"/>
            <w:vAlign w:val="center"/>
          </w:tcPr>
          <w:p w:rsidR="002C2244" w:rsidRDefault="004C61FF">
            <w:pPr>
              <w:rPr>
                <w:sz w:val="22"/>
                <w:szCs w:val="22"/>
              </w:rPr>
            </w:pPr>
            <w:r>
              <w:rPr>
                <w:sz w:val="22"/>
                <w:szCs w:val="22"/>
              </w:rPr>
              <w:t>Western Thought/Dem Rev’s (12)(9*)</w:t>
            </w:r>
          </w:p>
        </w:tc>
        <w:tc>
          <w:tcPr>
            <w:tcW w:w="1127" w:type="dxa"/>
            <w:tcBorders>
              <w:top w:val="single" w:sz="18" w:space="0" w:color="000000"/>
              <w:bottom w:val="single" w:sz="4" w:space="0" w:color="000000"/>
            </w:tcBorders>
            <w:shd w:val="clear" w:color="auto" w:fill="auto"/>
            <w:vAlign w:val="center"/>
          </w:tcPr>
          <w:p w:rsidR="002C2244" w:rsidRDefault="002C2244">
            <w:pPr>
              <w:jc w:val="center"/>
              <w:rPr>
                <w:sz w:val="22"/>
                <w:szCs w:val="22"/>
              </w:rPr>
            </w:pPr>
          </w:p>
        </w:tc>
      </w:tr>
      <w:tr w:rsidR="002C2244">
        <w:trPr>
          <w:trHeight w:val="140"/>
        </w:trPr>
        <w:tc>
          <w:tcPr>
            <w:tcW w:w="1440"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8/27-9/7</w:t>
            </w:r>
          </w:p>
        </w:tc>
        <w:tc>
          <w:tcPr>
            <w:tcW w:w="2563"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Industrial Revolution/Imperialism (9)</w:t>
            </w:r>
          </w:p>
        </w:tc>
        <w:tc>
          <w:tcPr>
            <w:tcW w:w="1080" w:type="dxa"/>
            <w:tcBorders>
              <w:top w:val="single" w:sz="4" w:space="0" w:color="000000"/>
              <w:bottom w:val="single" w:sz="4" w:space="0" w:color="000000"/>
              <w:right w:val="single" w:sz="18" w:space="0" w:color="000000"/>
            </w:tcBorders>
            <w:shd w:val="clear" w:color="auto" w:fill="auto"/>
            <w:vAlign w:val="center"/>
          </w:tcPr>
          <w:p w:rsidR="002C2244" w:rsidRDefault="002C2244">
            <w:pPr>
              <w:jc w:val="center"/>
              <w:rPr>
                <w:sz w:val="22"/>
                <w:szCs w:val="22"/>
              </w:rPr>
            </w:pPr>
          </w:p>
        </w:tc>
        <w:tc>
          <w:tcPr>
            <w:tcW w:w="1170" w:type="dxa"/>
            <w:shd w:val="clear" w:color="auto" w:fill="auto"/>
            <w:vAlign w:val="center"/>
          </w:tcPr>
          <w:p w:rsidR="002C2244" w:rsidRDefault="004C61FF">
            <w:pPr>
              <w:rPr>
                <w:sz w:val="22"/>
                <w:szCs w:val="22"/>
              </w:rPr>
            </w:pPr>
            <w:r>
              <w:rPr>
                <w:sz w:val="22"/>
                <w:szCs w:val="22"/>
              </w:rPr>
              <w:t>1/25-2/8</w:t>
            </w:r>
          </w:p>
        </w:tc>
        <w:tc>
          <w:tcPr>
            <w:tcW w:w="3870" w:type="dxa"/>
            <w:gridSpan w:val="4"/>
            <w:shd w:val="clear" w:color="auto" w:fill="auto"/>
            <w:vAlign w:val="center"/>
          </w:tcPr>
          <w:p w:rsidR="002C2244" w:rsidRDefault="004C61FF">
            <w:pPr>
              <w:rPr>
                <w:sz w:val="22"/>
                <w:szCs w:val="22"/>
              </w:rPr>
            </w:pPr>
            <w:r>
              <w:rPr>
                <w:sz w:val="22"/>
                <w:szCs w:val="22"/>
              </w:rPr>
              <w:t xml:space="preserve">  Industrial </w:t>
            </w:r>
          </w:p>
          <w:p w:rsidR="002C2244" w:rsidRDefault="004C61FF">
            <w:pPr>
              <w:rPr>
                <w:sz w:val="22"/>
                <w:szCs w:val="22"/>
              </w:rPr>
            </w:pPr>
            <w:r>
              <w:rPr>
                <w:sz w:val="22"/>
                <w:szCs w:val="22"/>
              </w:rPr>
              <w:t xml:space="preserve">  Revolution/Imperialism (11)</w:t>
            </w:r>
          </w:p>
        </w:tc>
      </w:tr>
      <w:tr w:rsidR="002C2244">
        <w:trPr>
          <w:gridAfter w:val="1"/>
          <w:wAfter w:w="133" w:type="dxa"/>
          <w:trHeight w:val="140"/>
        </w:trPr>
        <w:tc>
          <w:tcPr>
            <w:tcW w:w="1440"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9/10-10/3</w:t>
            </w:r>
          </w:p>
        </w:tc>
        <w:tc>
          <w:tcPr>
            <w:tcW w:w="2563"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World War I (18)</w:t>
            </w:r>
          </w:p>
        </w:tc>
        <w:tc>
          <w:tcPr>
            <w:tcW w:w="1080" w:type="dxa"/>
            <w:tcBorders>
              <w:top w:val="single" w:sz="4" w:space="0" w:color="000000"/>
              <w:bottom w:val="single" w:sz="4" w:space="0" w:color="000000"/>
              <w:right w:val="single" w:sz="18" w:space="0" w:color="000000"/>
            </w:tcBorders>
            <w:shd w:val="clear" w:color="auto" w:fill="auto"/>
            <w:vAlign w:val="center"/>
          </w:tcPr>
          <w:p w:rsidR="002C2244" w:rsidRDefault="002C2244">
            <w:pPr>
              <w:jc w:val="center"/>
              <w:rPr>
                <w:sz w:val="22"/>
                <w:szCs w:val="22"/>
              </w:rPr>
            </w:pPr>
          </w:p>
        </w:tc>
        <w:tc>
          <w:tcPr>
            <w:tcW w:w="1260" w:type="dxa"/>
            <w:gridSpan w:val="2"/>
            <w:tcBorders>
              <w:top w:val="single" w:sz="4" w:space="0" w:color="000000"/>
              <w:left w:val="single" w:sz="18" w:space="0" w:color="000000"/>
              <w:bottom w:val="single" w:sz="4" w:space="0" w:color="000000"/>
            </w:tcBorders>
            <w:shd w:val="clear" w:color="auto" w:fill="auto"/>
            <w:vAlign w:val="center"/>
          </w:tcPr>
          <w:p w:rsidR="002C2244" w:rsidRDefault="004C61FF">
            <w:pPr>
              <w:rPr>
                <w:sz w:val="22"/>
                <w:szCs w:val="22"/>
              </w:rPr>
            </w:pPr>
            <w:r>
              <w:rPr>
                <w:sz w:val="22"/>
                <w:szCs w:val="22"/>
              </w:rPr>
              <w:t xml:space="preserve"> 2/11-3/13</w:t>
            </w:r>
          </w:p>
        </w:tc>
        <w:tc>
          <w:tcPr>
            <w:tcW w:w="2520"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World War I (19)</w:t>
            </w:r>
          </w:p>
        </w:tc>
        <w:tc>
          <w:tcPr>
            <w:tcW w:w="1127" w:type="dxa"/>
            <w:tcBorders>
              <w:top w:val="single" w:sz="4" w:space="0" w:color="000000"/>
              <w:bottom w:val="single" w:sz="4" w:space="0" w:color="000000"/>
            </w:tcBorders>
            <w:shd w:val="clear" w:color="auto" w:fill="auto"/>
            <w:vAlign w:val="center"/>
          </w:tcPr>
          <w:p w:rsidR="002C2244" w:rsidRDefault="002C2244">
            <w:pPr>
              <w:jc w:val="center"/>
              <w:rPr>
                <w:sz w:val="22"/>
                <w:szCs w:val="22"/>
              </w:rPr>
            </w:pPr>
          </w:p>
        </w:tc>
      </w:tr>
      <w:tr w:rsidR="002C2244">
        <w:trPr>
          <w:gridAfter w:val="1"/>
          <w:wAfter w:w="133" w:type="dxa"/>
          <w:trHeight w:val="600"/>
        </w:trPr>
        <w:tc>
          <w:tcPr>
            <w:tcW w:w="1440" w:type="dxa"/>
            <w:tcBorders>
              <w:top w:val="single" w:sz="4" w:space="0" w:color="000000"/>
              <w:bottom w:val="single" w:sz="4" w:space="0" w:color="000000"/>
            </w:tcBorders>
            <w:shd w:val="clear" w:color="auto" w:fill="BFBFBF"/>
            <w:vAlign w:val="center"/>
          </w:tcPr>
          <w:p w:rsidR="002C2244" w:rsidRDefault="004C61FF">
            <w:pPr>
              <w:rPr>
                <w:sz w:val="22"/>
                <w:szCs w:val="22"/>
              </w:rPr>
            </w:pPr>
            <w:r>
              <w:rPr>
                <w:sz w:val="22"/>
                <w:szCs w:val="22"/>
              </w:rPr>
              <w:t>10/11-12</w:t>
            </w:r>
          </w:p>
        </w:tc>
        <w:tc>
          <w:tcPr>
            <w:tcW w:w="2563" w:type="dxa"/>
            <w:tcBorders>
              <w:top w:val="single" w:sz="4" w:space="0" w:color="000000"/>
              <w:bottom w:val="single" w:sz="4" w:space="0" w:color="000000"/>
            </w:tcBorders>
            <w:shd w:val="clear" w:color="auto" w:fill="BFBFBF"/>
            <w:vAlign w:val="center"/>
          </w:tcPr>
          <w:p w:rsidR="002C2244" w:rsidRDefault="004C61FF">
            <w:pPr>
              <w:rPr>
                <w:sz w:val="22"/>
                <w:szCs w:val="22"/>
              </w:rPr>
            </w:pPr>
            <w:r>
              <w:rPr>
                <w:sz w:val="22"/>
                <w:szCs w:val="22"/>
              </w:rPr>
              <w:t>Midterm Exams</w:t>
            </w:r>
          </w:p>
        </w:tc>
        <w:tc>
          <w:tcPr>
            <w:tcW w:w="1080" w:type="dxa"/>
            <w:tcBorders>
              <w:top w:val="single" w:sz="4" w:space="0" w:color="000000"/>
              <w:right w:val="single" w:sz="18" w:space="0" w:color="000000"/>
            </w:tcBorders>
            <w:shd w:val="clear" w:color="auto" w:fill="BFBFBF"/>
            <w:vAlign w:val="center"/>
          </w:tcPr>
          <w:p w:rsidR="002C2244" w:rsidRDefault="002C2244">
            <w:pPr>
              <w:jc w:val="center"/>
              <w:rPr>
                <w:sz w:val="22"/>
                <w:szCs w:val="22"/>
              </w:rPr>
            </w:pPr>
          </w:p>
        </w:tc>
        <w:tc>
          <w:tcPr>
            <w:tcW w:w="1260" w:type="dxa"/>
            <w:gridSpan w:val="2"/>
            <w:tcBorders>
              <w:top w:val="single" w:sz="4" w:space="0" w:color="000000"/>
              <w:left w:val="single" w:sz="18" w:space="0" w:color="000000"/>
              <w:bottom w:val="single" w:sz="4" w:space="0" w:color="000000"/>
            </w:tcBorders>
            <w:shd w:val="clear" w:color="auto" w:fill="BFBFBF"/>
            <w:vAlign w:val="center"/>
          </w:tcPr>
          <w:p w:rsidR="002C2244" w:rsidRDefault="004C61FF">
            <w:pPr>
              <w:rPr>
                <w:sz w:val="22"/>
                <w:szCs w:val="22"/>
              </w:rPr>
            </w:pPr>
            <w:r>
              <w:rPr>
                <w:sz w:val="22"/>
                <w:szCs w:val="22"/>
              </w:rPr>
              <w:t xml:space="preserve"> 3/21-22</w:t>
            </w:r>
          </w:p>
        </w:tc>
        <w:tc>
          <w:tcPr>
            <w:tcW w:w="2520" w:type="dxa"/>
            <w:tcBorders>
              <w:top w:val="single" w:sz="4" w:space="0" w:color="000000"/>
              <w:bottom w:val="single" w:sz="4" w:space="0" w:color="000000"/>
            </w:tcBorders>
            <w:shd w:val="clear" w:color="auto" w:fill="BFBFBF"/>
            <w:vAlign w:val="center"/>
          </w:tcPr>
          <w:p w:rsidR="002C2244" w:rsidRDefault="004C61FF">
            <w:pPr>
              <w:rPr>
                <w:sz w:val="22"/>
                <w:szCs w:val="22"/>
              </w:rPr>
            </w:pPr>
            <w:r>
              <w:rPr>
                <w:sz w:val="22"/>
                <w:szCs w:val="22"/>
              </w:rPr>
              <w:t>Midterm Exams</w:t>
            </w:r>
          </w:p>
        </w:tc>
        <w:tc>
          <w:tcPr>
            <w:tcW w:w="1127" w:type="dxa"/>
            <w:tcBorders>
              <w:top w:val="single" w:sz="4" w:space="0" w:color="000000"/>
              <w:bottom w:val="single" w:sz="4" w:space="0" w:color="000000"/>
            </w:tcBorders>
            <w:shd w:val="clear" w:color="auto" w:fill="BFBFBF"/>
            <w:vAlign w:val="center"/>
          </w:tcPr>
          <w:p w:rsidR="002C2244" w:rsidRDefault="002C2244">
            <w:pPr>
              <w:jc w:val="center"/>
              <w:rPr>
                <w:sz w:val="22"/>
                <w:szCs w:val="22"/>
              </w:rPr>
            </w:pPr>
          </w:p>
        </w:tc>
      </w:tr>
      <w:tr w:rsidR="002C2244">
        <w:trPr>
          <w:gridAfter w:val="1"/>
          <w:wAfter w:w="133" w:type="dxa"/>
          <w:trHeight w:val="140"/>
        </w:trPr>
        <w:tc>
          <w:tcPr>
            <w:tcW w:w="1440"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10/4-23</w:t>
            </w:r>
          </w:p>
        </w:tc>
        <w:tc>
          <w:tcPr>
            <w:tcW w:w="2563"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Totalitarianism &amp; Russian Rev (10)</w:t>
            </w:r>
          </w:p>
        </w:tc>
        <w:tc>
          <w:tcPr>
            <w:tcW w:w="1080" w:type="dxa"/>
            <w:tcBorders>
              <w:top w:val="single" w:sz="4" w:space="0" w:color="000000"/>
              <w:bottom w:val="single" w:sz="4" w:space="0" w:color="000000"/>
              <w:right w:val="single" w:sz="18" w:space="0" w:color="000000"/>
            </w:tcBorders>
            <w:shd w:val="clear" w:color="auto" w:fill="auto"/>
            <w:vAlign w:val="center"/>
          </w:tcPr>
          <w:p w:rsidR="002C2244" w:rsidRDefault="002C2244">
            <w:pPr>
              <w:rPr>
                <w:sz w:val="22"/>
                <w:szCs w:val="22"/>
              </w:rPr>
            </w:pPr>
          </w:p>
        </w:tc>
        <w:tc>
          <w:tcPr>
            <w:tcW w:w="1260" w:type="dxa"/>
            <w:gridSpan w:val="2"/>
            <w:tcBorders>
              <w:top w:val="single" w:sz="4" w:space="0" w:color="000000"/>
              <w:left w:val="single" w:sz="18" w:space="0" w:color="000000"/>
              <w:bottom w:val="single" w:sz="4" w:space="0" w:color="000000"/>
            </w:tcBorders>
            <w:shd w:val="clear" w:color="auto" w:fill="auto"/>
            <w:vAlign w:val="center"/>
          </w:tcPr>
          <w:p w:rsidR="002C2244" w:rsidRDefault="004C61FF">
            <w:pPr>
              <w:rPr>
                <w:sz w:val="22"/>
                <w:szCs w:val="22"/>
              </w:rPr>
            </w:pPr>
            <w:r>
              <w:rPr>
                <w:sz w:val="22"/>
                <w:szCs w:val="22"/>
              </w:rPr>
              <w:t>3/14-29</w:t>
            </w:r>
          </w:p>
        </w:tc>
        <w:tc>
          <w:tcPr>
            <w:tcW w:w="2520"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Totalitarianism &amp;Russian Rev (10)</w:t>
            </w:r>
          </w:p>
        </w:tc>
        <w:tc>
          <w:tcPr>
            <w:tcW w:w="1127" w:type="dxa"/>
            <w:tcBorders>
              <w:top w:val="single" w:sz="4" w:space="0" w:color="000000"/>
              <w:bottom w:val="single" w:sz="4" w:space="0" w:color="000000"/>
            </w:tcBorders>
            <w:shd w:val="clear" w:color="auto" w:fill="auto"/>
            <w:vAlign w:val="center"/>
          </w:tcPr>
          <w:p w:rsidR="002C2244" w:rsidRDefault="002C2244">
            <w:pPr>
              <w:rPr>
                <w:sz w:val="22"/>
                <w:szCs w:val="22"/>
              </w:rPr>
            </w:pPr>
          </w:p>
        </w:tc>
      </w:tr>
      <w:tr w:rsidR="002C2244">
        <w:trPr>
          <w:gridAfter w:val="1"/>
          <w:wAfter w:w="133" w:type="dxa"/>
          <w:trHeight w:val="140"/>
        </w:trPr>
        <w:tc>
          <w:tcPr>
            <w:tcW w:w="1440"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11/19-23</w:t>
            </w:r>
          </w:p>
        </w:tc>
        <w:tc>
          <w:tcPr>
            <w:tcW w:w="2563"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Thanksgiving Break</w:t>
            </w:r>
          </w:p>
        </w:tc>
        <w:tc>
          <w:tcPr>
            <w:tcW w:w="1080" w:type="dxa"/>
            <w:tcBorders>
              <w:top w:val="single" w:sz="4" w:space="0" w:color="000000"/>
              <w:bottom w:val="single" w:sz="4" w:space="0" w:color="000000"/>
              <w:right w:val="single" w:sz="18" w:space="0" w:color="000000"/>
            </w:tcBorders>
            <w:shd w:val="clear" w:color="auto" w:fill="auto"/>
            <w:vAlign w:val="center"/>
          </w:tcPr>
          <w:p w:rsidR="002C2244" w:rsidRDefault="002C2244">
            <w:pPr>
              <w:jc w:val="center"/>
              <w:rPr>
                <w:sz w:val="22"/>
                <w:szCs w:val="22"/>
              </w:rPr>
            </w:pPr>
          </w:p>
        </w:tc>
        <w:tc>
          <w:tcPr>
            <w:tcW w:w="1260" w:type="dxa"/>
            <w:gridSpan w:val="2"/>
            <w:tcBorders>
              <w:top w:val="single" w:sz="4" w:space="0" w:color="000000"/>
              <w:left w:val="single" w:sz="18" w:space="0" w:color="000000"/>
              <w:bottom w:val="single" w:sz="4" w:space="0" w:color="000000"/>
            </w:tcBorders>
            <w:shd w:val="clear" w:color="auto" w:fill="BFBFBF"/>
            <w:vAlign w:val="center"/>
          </w:tcPr>
          <w:p w:rsidR="002C2244" w:rsidRDefault="004C61FF">
            <w:pPr>
              <w:rPr>
                <w:sz w:val="22"/>
                <w:szCs w:val="22"/>
              </w:rPr>
            </w:pPr>
            <w:r>
              <w:rPr>
                <w:sz w:val="22"/>
                <w:szCs w:val="22"/>
              </w:rPr>
              <w:t>4/15-19</w:t>
            </w:r>
          </w:p>
        </w:tc>
        <w:tc>
          <w:tcPr>
            <w:tcW w:w="2520" w:type="dxa"/>
            <w:tcBorders>
              <w:top w:val="single" w:sz="4" w:space="0" w:color="000000"/>
              <w:bottom w:val="single" w:sz="4" w:space="0" w:color="000000"/>
            </w:tcBorders>
            <w:shd w:val="clear" w:color="auto" w:fill="BFBFBF"/>
            <w:vAlign w:val="center"/>
          </w:tcPr>
          <w:p w:rsidR="002C2244" w:rsidRDefault="004C61FF">
            <w:pPr>
              <w:rPr>
                <w:sz w:val="22"/>
                <w:szCs w:val="22"/>
              </w:rPr>
            </w:pPr>
            <w:r>
              <w:rPr>
                <w:sz w:val="22"/>
                <w:szCs w:val="22"/>
              </w:rPr>
              <w:t>Spring Break</w:t>
            </w:r>
          </w:p>
        </w:tc>
        <w:tc>
          <w:tcPr>
            <w:tcW w:w="1127" w:type="dxa"/>
            <w:tcBorders>
              <w:top w:val="single" w:sz="4" w:space="0" w:color="000000"/>
              <w:bottom w:val="single" w:sz="4" w:space="0" w:color="000000"/>
            </w:tcBorders>
            <w:shd w:val="clear" w:color="auto" w:fill="BFBFBF"/>
            <w:vAlign w:val="center"/>
          </w:tcPr>
          <w:p w:rsidR="002C2244" w:rsidRDefault="002C2244">
            <w:pPr>
              <w:jc w:val="center"/>
              <w:rPr>
                <w:sz w:val="22"/>
                <w:szCs w:val="22"/>
              </w:rPr>
            </w:pPr>
          </w:p>
        </w:tc>
      </w:tr>
      <w:tr w:rsidR="002C2244">
        <w:trPr>
          <w:gridAfter w:val="1"/>
          <w:wAfter w:w="133" w:type="dxa"/>
          <w:trHeight w:val="140"/>
        </w:trPr>
        <w:tc>
          <w:tcPr>
            <w:tcW w:w="1440" w:type="dxa"/>
            <w:tcBorders>
              <w:top w:val="single" w:sz="4" w:space="0" w:color="000000"/>
            </w:tcBorders>
            <w:shd w:val="clear" w:color="auto" w:fill="BFBFBF"/>
            <w:vAlign w:val="center"/>
          </w:tcPr>
          <w:p w:rsidR="002C2244" w:rsidRDefault="002C2244">
            <w:pPr>
              <w:rPr>
                <w:sz w:val="22"/>
                <w:szCs w:val="22"/>
              </w:rPr>
            </w:pPr>
          </w:p>
        </w:tc>
        <w:tc>
          <w:tcPr>
            <w:tcW w:w="2563" w:type="dxa"/>
            <w:tcBorders>
              <w:top w:val="single" w:sz="4" w:space="0" w:color="000000"/>
              <w:bottom w:val="single" w:sz="4" w:space="0" w:color="000000"/>
            </w:tcBorders>
            <w:shd w:val="clear" w:color="auto" w:fill="BFBFBF"/>
            <w:vAlign w:val="center"/>
          </w:tcPr>
          <w:p w:rsidR="002C2244" w:rsidRDefault="002C2244">
            <w:pPr>
              <w:rPr>
                <w:sz w:val="22"/>
                <w:szCs w:val="22"/>
              </w:rPr>
            </w:pPr>
          </w:p>
        </w:tc>
        <w:tc>
          <w:tcPr>
            <w:tcW w:w="1080" w:type="dxa"/>
            <w:tcBorders>
              <w:top w:val="single" w:sz="4" w:space="0" w:color="000000"/>
              <w:bottom w:val="single" w:sz="4" w:space="0" w:color="000000"/>
              <w:right w:val="single" w:sz="18" w:space="0" w:color="000000"/>
            </w:tcBorders>
            <w:shd w:val="clear" w:color="auto" w:fill="BFBFBF"/>
            <w:vAlign w:val="center"/>
          </w:tcPr>
          <w:p w:rsidR="002C2244" w:rsidRDefault="002C2244">
            <w:pPr>
              <w:jc w:val="center"/>
              <w:rPr>
                <w:sz w:val="22"/>
                <w:szCs w:val="22"/>
              </w:rPr>
            </w:pPr>
          </w:p>
        </w:tc>
        <w:tc>
          <w:tcPr>
            <w:tcW w:w="1260" w:type="dxa"/>
            <w:gridSpan w:val="2"/>
            <w:tcBorders>
              <w:top w:val="single" w:sz="4" w:space="0" w:color="000000"/>
              <w:left w:val="single" w:sz="18" w:space="0" w:color="000000"/>
              <w:bottom w:val="single" w:sz="4" w:space="0" w:color="000000"/>
            </w:tcBorders>
            <w:shd w:val="clear" w:color="auto" w:fill="auto"/>
            <w:vAlign w:val="center"/>
          </w:tcPr>
          <w:p w:rsidR="002C2244" w:rsidRDefault="004C61FF">
            <w:pPr>
              <w:rPr>
                <w:sz w:val="22"/>
                <w:szCs w:val="22"/>
              </w:rPr>
            </w:pPr>
            <w:r>
              <w:rPr>
                <w:sz w:val="22"/>
                <w:szCs w:val="22"/>
              </w:rPr>
              <w:t xml:space="preserve"> 4/1-5/3</w:t>
            </w:r>
          </w:p>
        </w:tc>
        <w:tc>
          <w:tcPr>
            <w:tcW w:w="2520"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WWII (20)</w:t>
            </w:r>
          </w:p>
        </w:tc>
        <w:tc>
          <w:tcPr>
            <w:tcW w:w="1127" w:type="dxa"/>
            <w:tcBorders>
              <w:top w:val="single" w:sz="4" w:space="0" w:color="000000"/>
              <w:bottom w:val="single" w:sz="4" w:space="0" w:color="000000"/>
            </w:tcBorders>
            <w:shd w:val="clear" w:color="auto" w:fill="auto"/>
            <w:vAlign w:val="center"/>
          </w:tcPr>
          <w:p w:rsidR="002C2244" w:rsidRDefault="002C2244">
            <w:pPr>
              <w:jc w:val="center"/>
              <w:rPr>
                <w:sz w:val="22"/>
                <w:szCs w:val="22"/>
              </w:rPr>
            </w:pPr>
          </w:p>
        </w:tc>
      </w:tr>
      <w:tr w:rsidR="002C2244">
        <w:trPr>
          <w:gridAfter w:val="1"/>
          <w:wAfter w:w="133" w:type="dxa"/>
          <w:trHeight w:val="140"/>
        </w:trPr>
        <w:tc>
          <w:tcPr>
            <w:tcW w:w="1440"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10/24-11/16</w:t>
            </w:r>
          </w:p>
        </w:tc>
        <w:tc>
          <w:tcPr>
            <w:tcW w:w="2563"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 xml:space="preserve">WWII (17) </w:t>
            </w:r>
          </w:p>
        </w:tc>
        <w:tc>
          <w:tcPr>
            <w:tcW w:w="1080" w:type="dxa"/>
            <w:tcBorders>
              <w:top w:val="single" w:sz="4" w:space="0" w:color="000000"/>
              <w:bottom w:val="single" w:sz="4" w:space="0" w:color="000000"/>
              <w:right w:val="single" w:sz="18" w:space="0" w:color="000000"/>
            </w:tcBorders>
            <w:shd w:val="clear" w:color="auto" w:fill="auto"/>
            <w:vAlign w:val="center"/>
          </w:tcPr>
          <w:p w:rsidR="002C2244" w:rsidRDefault="002C2244">
            <w:pPr>
              <w:jc w:val="center"/>
              <w:rPr>
                <w:sz w:val="22"/>
                <w:szCs w:val="22"/>
              </w:rPr>
            </w:pPr>
          </w:p>
        </w:tc>
        <w:tc>
          <w:tcPr>
            <w:tcW w:w="1260" w:type="dxa"/>
            <w:gridSpan w:val="2"/>
            <w:tcBorders>
              <w:top w:val="single" w:sz="4" w:space="0" w:color="000000"/>
              <w:left w:val="single" w:sz="18" w:space="0" w:color="000000"/>
              <w:bottom w:val="single" w:sz="4" w:space="0" w:color="000000"/>
            </w:tcBorders>
            <w:shd w:val="clear" w:color="auto" w:fill="auto"/>
            <w:vAlign w:val="center"/>
          </w:tcPr>
          <w:p w:rsidR="002C2244" w:rsidRDefault="004C61FF">
            <w:pPr>
              <w:rPr>
                <w:sz w:val="22"/>
                <w:szCs w:val="22"/>
              </w:rPr>
            </w:pPr>
            <w:r>
              <w:rPr>
                <w:sz w:val="22"/>
                <w:szCs w:val="22"/>
              </w:rPr>
              <w:t xml:space="preserve"> 5/6-22</w:t>
            </w:r>
          </w:p>
        </w:tc>
        <w:tc>
          <w:tcPr>
            <w:tcW w:w="2520"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Post-WWII (13)</w:t>
            </w:r>
          </w:p>
        </w:tc>
        <w:tc>
          <w:tcPr>
            <w:tcW w:w="1127" w:type="dxa"/>
            <w:tcBorders>
              <w:top w:val="single" w:sz="4" w:space="0" w:color="000000"/>
              <w:bottom w:val="single" w:sz="4" w:space="0" w:color="000000"/>
            </w:tcBorders>
            <w:shd w:val="clear" w:color="auto" w:fill="auto"/>
            <w:vAlign w:val="center"/>
          </w:tcPr>
          <w:p w:rsidR="002C2244" w:rsidRDefault="002C2244">
            <w:pPr>
              <w:jc w:val="center"/>
              <w:rPr>
                <w:sz w:val="22"/>
                <w:szCs w:val="22"/>
              </w:rPr>
            </w:pPr>
          </w:p>
        </w:tc>
      </w:tr>
      <w:tr w:rsidR="002C2244">
        <w:trPr>
          <w:gridAfter w:val="1"/>
          <w:wAfter w:w="133" w:type="dxa"/>
          <w:trHeight w:val="140"/>
        </w:trPr>
        <w:tc>
          <w:tcPr>
            <w:tcW w:w="1440"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11/26-12/10</w:t>
            </w:r>
          </w:p>
        </w:tc>
        <w:tc>
          <w:tcPr>
            <w:tcW w:w="2563"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Post-WWII (11)</w:t>
            </w:r>
          </w:p>
        </w:tc>
        <w:tc>
          <w:tcPr>
            <w:tcW w:w="1080" w:type="dxa"/>
            <w:tcBorders>
              <w:top w:val="single" w:sz="4" w:space="0" w:color="000000"/>
              <w:bottom w:val="single" w:sz="4" w:space="0" w:color="000000"/>
              <w:right w:val="single" w:sz="18" w:space="0" w:color="000000"/>
            </w:tcBorders>
            <w:shd w:val="clear" w:color="auto" w:fill="auto"/>
            <w:vAlign w:val="center"/>
          </w:tcPr>
          <w:p w:rsidR="002C2244" w:rsidRDefault="002C2244">
            <w:pPr>
              <w:jc w:val="center"/>
              <w:rPr>
                <w:sz w:val="22"/>
                <w:szCs w:val="22"/>
              </w:rPr>
            </w:pPr>
          </w:p>
        </w:tc>
        <w:tc>
          <w:tcPr>
            <w:tcW w:w="1260" w:type="dxa"/>
            <w:gridSpan w:val="2"/>
            <w:tcBorders>
              <w:top w:val="single" w:sz="4" w:space="0" w:color="000000"/>
              <w:left w:val="single" w:sz="18" w:space="0" w:color="000000"/>
              <w:bottom w:val="single" w:sz="4" w:space="0" w:color="000000"/>
            </w:tcBorders>
            <w:shd w:val="clear" w:color="auto" w:fill="auto"/>
            <w:vAlign w:val="center"/>
          </w:tcPr>
          <w:p w:rsidR="002C2244" w:rsidRDefault="004C61FF">
            <w:pPr>
              <w:rPr>
                <w:sz w:val="22"/>
                <w:szCs w:val="22"/>
              </w:rPr>
            </w:pPr>
            <w:r>
              <w:rPr>
                <w:sz w:val="22"/>
                <w:szCs w:val="22"/>
              </w:rPr>
              <w:t xml:space="preserve"> 5/23-6/3</w:t>
            </w:r>
          </w:p>
        </w:tc>
        <w:tc>
          <w:tcPr>
            <w:tcW w:w="2520"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 xml:space="preserve">Review &amp; Project work (6) </w:t>
            </w:r>
          </w:p>
        </w:tc>
        <w:tc>
          <w:tcPr>
            <w:tcW w:w="1127" w:type="dxa"/>
            <w:tcBorders>
              <w:top w:val="single" w:sz="4" w:space="0" w:color="000000"/>
              <w:bottom w:val="single" w:sz="4" w:space="0" w:color="000000"/>
            </w:tcBorders>
            <w:shd w:val="clear" w:color="auto" w:fill="auto"/>
            <w:vAlign w:val="center"/>
          </w:tcPr>
          <w:p w:rsidR="002C2244" w:rsidRDefault="002C2244">
            <w:pPr>
              <w:jc w:val="center"/>
              <w:rPr>
                <w:sz w:val="22"/>
                <w:szCs w:val="22"/>
              </w:rPr>
            </w:pPr>
          </w:p>
        </w:tc>
      </w:tr>
      <w:tr w:rsidR="002C2244">
        <w:trPr>
          <w:gridAfter w:val="1"/>
          <w:wAfter w:w="133" w:type="dxa"/>
          <w:trHeight w:val="140"/>
        </w:trPr>
        <w:tc>
          <w:tcPr>
            <w:tcW w:w="1440" w:type="dxa"/>
            <w:tcBorders>
              <w:top w:val="single" w:sz="4" w:space="0" w:color="000000"/>
            </w:tcBorders>
            <w:shd w:val="clear" w:color="auto" w:fill="BFBFBF"/>
            <w:vAlign w:val="center"/>
          </w:tcPr>
          <w:p w:rsidR="002C2244" w:rsidRDefault="004C61FF">
            <w:pPr>
              <w:rPr>
                <w:sz w:val="22"/>
                <w:szCs w:val="22"/>
              </w:rPr>
            </w:pPr>
            <w:r>
              <w:rPr>
                <w:sz w:val="22"/>
                <w:szCs w:val="22"/>
              </w:rPr>
              <w:t>12/11-18</w:t>
            </w:r>
          </w:p>
        </w:tc>
        <w:tc>
          <w:tcPr>
            <w:tcW w:w="2563" w:type="dxa"/>
            <w:tcBorders>
              <w:top w:val="single" w:sz="4" w:space="0" w:color="000000"/>
            </w:tcBorders>
            <w:shd w:val="clear" w:color="auto" w:fill="BFBFBF"/>
            <w:vAlign w:val="center"/>
          </w:tcPr>
          <w:p w:rsidR="002C2244" w:rsidRDefault="004C61FF">
            <w:pPr>
              <w:rPr>
                <w:sz w:val="22"/>
                <w:szCs w:val="22"/>
              </w:rPr>
            </w:pPr>
            <w:r>
              <w:rPr>
                <w:sz w:val="22"/>
                <w:szCs w:val="22"/>
              </w:rPr>
              <w:t>Review &amp;</w:t>
            </w:r>
            <w:r>
              <w:rPr>
                <w:sz w:val="22"/>
                <w:szCs w:val="22"/>
              </w:rPr>
              <w:t xml:space="preserve"> Project work (6)</w:t>
            </w:r>
          </w:p>
        </w:tc>
        <w:tc>
          <w:tcPr>
            <w:tcW w:w="1080" w:type="dxa"/>
            <w:tcBorders>
              <w:top w:val="single" w:sz="4" w:space="0" w:color="000000"/>
              <w:bottom w:val="single" w:sz="4" w:space="0" w:color="000000"/>
              <w:right w:val="single" w:sz="18" w:space="0" w:color="000000"/>
            </w:tcBorders>
            <w:shd w:val="clear" w:color="auto" w:fill="BFBFBF"/>
            <w:vAlign w:val="center"/>
          </w:tcPr>
          <w:p w:rsidR="002C2244" w:rsidRDefault="002C2244">
            <w:pPr>
              <w:jc w:val="center"/>
              <w:rPr>
                <w:sz w:val="22"/>
                <w:szCs w:val="22"/>
              </w:rPr>
            </w:pPr>
          </w:p>
        </w:tc>
        <w:tc>
          <w:tcPr>
            <w:tcW w:w="1260" w:type="dxa"/>
            <w:gridSpan w:val="2"/>
            <w:tcBorders>
              <w:top w:val="single" w:sz="4" w:space="0" w:color="000000"/>
              <w:left w:val="single" w:sz="18" w:space="0" w:color="000000"/>
              <w:bottom w:val="single" w:sz="4" w:space="0" w:color="000000"/>
            </w:tcBorders>
            <w:shd w:val="clear" w:color="auto" w:fill="auto"/>
            <w:vAlign w:val="center"/>
          </w:tcPr>
          <w:p w:rsidR="002C2244" w:rsidRDefault="004C61FF">
            <w:pPr>
              <w:rPr>
                <w:sz w:val="22"/>
                <w:szCs w:val="22"/>
              </w:rPr>
            </w:pPr>
            <w:r>
              <w:rPr>
                <w:sz w:val="22"/>
                <w:szCs w:val="22"/>
              </w:rPr>
              <w:t xml:space="preserve"> 6/3-4</w:t>
            </w:r>
          </w:p>
        </w:tc>
        <w:tc>
          <w:tcPr>
            <w:tcW w:w="2520"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Final Exams (2)</w:t>
            </w:r>
          </w:p>
        </w:tc>
        <w:tc>
          <w:tcPr>
            <w:tcW w:w="1127" w:type="dxa"/>
            <w:tcBorders>
              <w:top w:val="single" w:sz="4" w:space="0" w:color="000000"/>
              <w:bottom w:val="single" w:sz="4" w:space="0" w:color="000000"/>
            </w:tcBorders>
            <w:shd w:val="clear" w:color="auto" w:fill="auto"/>
            <w:vAlign w:val="center"/>
          </w:tcPr>
          <w:p w:rsidR="002C2244" w:rsidRDefault="002C2244">
            <w:pPr>
              <w:jc w:val="center"/>
              <w:rPr>
                <w:sz w:val="22"/>
                <w:szCs w:val="22"/>
              </w:rPr>
            </w:pPr>
          </w:p>
        </w:tc>
      </w:tr>
      <w:tr w:rsidR="002C2244">
        <w:trPr>
          <w:gridAfter w:val="1"/>
          <w:wAfter w:w="133" w:type="dxa"/>
          <w:trHeight w:val="140"/>
        </w:trPr>
        <w:tc>
          <w:tcPr>
            <w:tcW w:w="1440" w:type="dxa"/>
            <w:tcBorders>
              <w:top w:val="single" w:sz="4" w:space="0" w:color="000000"/>
            </w:tcBorders>
            <w:shd w:val="clear" w:color="auto" w:fill="auto"/>
            <w:vAlign w:val="center"/>
          </w:tcPr>
          <w:p w:rsidR="002C2244" w:rsidRDefault="004C61FF">
            <w:pPr>
              <w:rPr>
                <w:sz w:val="22"/>
                <w:szCs w:val="22"/>
              </w:rPr>
            </w:pPr>
            <w:r>
              <w:rPr>
                <w:sz w:val="22"/>
                <w:szCs w:val="22"/>
              </w:rPr>
              <w:t>12/19-20</w:t>
            </w:r>
          </w:p>
        </w:tc>
        <w:tc>
          <w:tcPr>
            <w:tcW w:w="2563" w:type="dxa"/>
            <w:tcBorders>
              <w:top w:val="single" w:sz="4" w:space="0" w:color="000000"/>
            </w:tcBorders>
            <w:shd w:val="clear" w:color="auto" w:fill="auto"/>
            <w:vAlign w:val="center"/>
          </w:tcPr>
          <w:p w:rsidR="002C2244" w:rsidRDefault="004C61FF">
            <w:pPr>
              <w:rPr>
                <w:sz w:val="22"/>
                <w:szCs w:val="22"/>
              </w:rPr>
            </w:pPr>
            <w:r>
              <w:rPr>
                <w:sz w:val="22"/>
                <w:szCs w:val="22"/>
              </w:rPr>
              <w:t>Final Exams (2)</w:t>
            </w:r>
          </w:p>
        </w:tc>
        <w:tc>
          <w:tcPr>
            <w:tcW w:w="1080" w:type="dxa"/>
            <w:tcBorders>
              <w:top w:val="single" w:sz="4" w:space="0" w:color="000000"/>
              <w:bottom w:val="single" w:sz="4" w:space="0" w:color="000000"/>
              <w:right w:val="single" w:sz="18" w:space="0" w:color="000000"/>
            </w:tcBorders>
            <w:shd w:val="clear" w:color="auto" w:fill="auto"/>
            <w:vAlign w:val="center"/>
          </w:tcPr>
          <w:p w:rsidR="002C2244" w:rsidRDefault="002C2244">
            <w:pPr>
              <w:jc w:val="center"/>
              <w:rPr>
                <w:sz w:val="22"/>
                <w:szCs w:val="22"/>
              </w:rPr>
            </w:pPr>
          </w:p>
        </w:tc>
        <w:tc>
          <w:tcPr>
            <w:tcW w:w="1260" w:type="dxa"/>
            <w:gridSpan w:val="2"/>
            <w:tcBorders>
              <w:top w:val="single" w:sz="4" w:space="0" w:color="000000"/>
              <w:left w:val="single" w:sz="18" w:space="0" w:color="000000"/>
              <w:bottom w:val="single" w:sz="4" w:space="0" w:color="000000"/>
            </w:tcBorders>
            <w:shd w:val="clear" w:color="auto" w:fill="auto"/>
            <w:vAlign w:val="center"/>
          </w:tcPr>
          <w:p w:rsidR="002C2244" w:rsidRDefault="004C61FF">
            <w:pPr>
              <w:rPr>
                <w:sz w:val="22"/>
                <w:szCs w:val="22"/>
              </w:rPr>
            </w:pPr>
            <w:r>
              <w:rPr>
                <w:sz w:val="22"/>
                <w:szCs w:val="22"/>
              </w:rPr>
              <w:t xml:space="preserve"> 6/5</w:t>
            </w:r>
          </w:p>
        </w:tc>
        <w:tc>
          <w:tcPr>
            <w:tcW w:w="2520"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Last Day of School</w:t>
            </w:r>
          </w:p>
        </w:tc>
        <w:tc>
          <w:tcPr>
            <w:tcW w:w="1127" w:type="dxa"/>
            <w:tcBorders>
              <w:top w:val="single" w:sz="4" w:space="0" w:color="000000"/>
              <w:bottom w:val="single" w:sz="4" w:space="0" w:color="000000"/>
            </w:tcBorders>
            <w:shd w:val="clear" w:color="auto" w:fill="auto"/>
            <w:vAlign w:val="center"/>
          </w:tcPr>
          <w:p w:rsidR="002C2244" w:rsidRDefault="002C2244">
            <w:pPr>
              <w:jc w:val="center"/>
              <w:rPr>
                <w:sz w:val="22"/>
                <w:szCs w:val="22"/>
              </w:rPr>
            </w:pPr>
          </w:p>
        </w:tc>
      </w:tr>
      <w:tr w:rsidR="002C2244">
        <w:trPr>
          <w:gridAfter w:val="1"/>
          <w:wAfter w:w="133" w:type="dxa"/>
          <w:trHeight w:val="140"/>
        </w:trPr>
        <w:tc>
          <w:tcPr>
            <w:tcW w:w="1440"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12/24-1/7</w:t>
            </w:r>
          </w:p>
        </w:tc>
        <w:tc>
          <w:tcPr>
            <w:tcW w:w="2563" w:type="dxa"/>
            <w:tcBorders>
              <w:top w:val="single" w:sz="4" w:space="0" w:color="000000"/>
              <w:bottom w:val="single" w:sz="4" w:space="0" w:color="000000"/>
            </w:tcBorders>
            <w:shd w:val="clear" w:color="auto" w:fill="auto"/>
            <w:vAlign w:val="center"/>
          </w:tcPr>
          <w:p w:rsidR="002C2244" w:rsidRDefault="004C61FF">
            <w:pPr>
              <w:rPr>
                <w:sz w:val="22"/>
                <w:szCs w:val="22"/>
              </w:rPr>
            </w:pPr>
            <w:r>
              <w:rPr>
                <w:sz w:val="22"/>
                <w:szCs w:val="22"/>
              </w:rPr>
              <w:t>Winter Break</w:t>
            </w:r>
          </w:p>
        </w:tc>
        <w:tc>
          <w:tcPr>
            <w:tcW w:w="1080" w:type="dxa"/>
            <w:tcBorders>
              <w:top w:val="single" w:sz="4" w:space="0" w:color="000000"/>
              <w:bottom w:val="single" w:sz="4" w:space="0" w:color="000000"/>
              <w:right w:val="single" w:sz="18" w:space="0" w:color="000000"/>
            </w:tcBorders>
            <w:shd w:val="clear" w:color="auto" w:fill="auto"/>
            <w:vAlign w:val="center"/>
          </w:tcPr>
          <w:p w:rsidR="002C2244" w:rsidRDefault="002C2244">
            <w:pPr>
              <w:jc w:val="center"/>
              <w:rPr>
                <w:sz w:val="22"/>
                <w:szCs w:val="22"/>
              </w:rPr>
            </w:pPr>
          </w:p>
        </w:tc>
        <w:tc>
          <w:tcPr>
            <w:tcW w:w="1260" w:type="dxa"/>
            <w:gridSpan w:val="2"/>
            <w:tcBorders>
              <w:top w:val="single" w:sz="4" w:space="0" w:color="000000"/>
              <w:left w:val="single" w:sz="18" w:space="0" w:color="000000"/>
              <w:bottom w:val="single" w:sz="4" w:space="0" w:color="000000"/>
            </w:tcBorders>
            <w:shd w:val="clear" w:color="auto" w:fill="auto"/>
            <w:vAlign w:val="center"/>
          </w:tcPr>
          <w:p w:rsidR="002C2244" w:rsidRDefault="002C2244">
            <w:pPr>
              <w:rPr>
                <w:sz w:val="22"/>
                <w:szCs w:val="22"/>
              </w:rPr>
            </w:pPr>
          </w:p>
        </w:tc>
        <w:tc>
          <w:tcPr>
            <w:tcW w:w="2520" w:type="dxa"/>
            <w:tcBorders>
              <w:top w:val="single" w:sz="4" w:space="0" w:color="000000"/>
              <w:bottom w:val="single" w:sz="4" w:space="0" w:color="000000"/>
            </w:tcBorders>
            <w:shd w:val="clear" w:color="auto" w:fill="auto"/>
            <w:vAlign w:val="center"/>
          </w:tcPr>
          <w:p w:rsidR="002C2244" w:rsidRDefault="002C2244">
            <w:pPr>
              <w:rPr>
                <w:sz w:val="22"/>
                <w:szCs w:val="22"/>
              </w:rPr>
            </w:pPr>
          </w:p>
        </w:tc>
        <w:tc>
          <w:tcPr>
            <w:tcW w:w="1127" w:type="dxa"/>
            <w:tcBorders>
              <w:top w:val="single" w:sz="4" w:space="0" w:color="000000"/>
              <w:bottom w:val="single" w:sz="4" w:space="0" w:color="000000"/>
            </w:tcBorders>
            <w:shd w:val="clear" w:color="auto" w:fill="auto"/>
            <w:vAlign w:val="center"/>
          </w:tcPr>
          <w:p w:rsidR="002C2244" w:rsidRDefault="002C2244">
            <w:pPr>
              <w:jc w:val="center"/>
              <w:rPr>
                <w:sz w:val="22"/>
                <w:szCs w:val="22"/>
              </w:rPr>
            </w:pPr>
          </w:p>
        </w:tc>
      </w:tr>
    </w:tbl>
    <w:p w:rsidR="002C2244" w:rsidRDefault="004C61FF">
      <w:pPr>
        <w:rPr>
          <w:b/>
        </w:rPr>
      </w:pPr>
      <w:r>
        <w:rPr>
          <w:b/>
        </w:rPr>
        <w:t>ACADEMIC PROGRESS:</w:t>
      </w:r>
    </w:p>
    <w:p w:rsidR="002C2244" w:rsidRDefault="004C61FF">
      <w:pPr>
        <w:rPr>
          <w:b/>
          <w:sz w:val="22"/>
          <w:szCs w:val="22"/>
        </w:rPr>
      </w:pPr>
      <w:r>
        <w:rPr>
          <w:sz w:val="22"/>
          <w:szCs w:val="22"/>
        </w:rPr>
        <w:t>Grades will be based on the percentage of points earned divided by the total points assigned. Every assignment, quiz, exam, essay, group work, notebook, or project will be assigned points and grades will be earned on the following scale:</w:t>
      </w:r>
    </w:p>
    <w:tbl>
      <w:tblPr>
        <w:tblStyle w:val="a0"/>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5"/>
        <w:gridCol w:w="1800"/>
        <w:gridCol w:w="1980"/>
        <w:gridCol w:w="3540"/>
      </w:tblGrid>
      <w:tr w:rsidR="002C2244">
        <w:tc>
          <w:tcPr>
            <w:tcW w:w="9405" w:type="dxa"/>
            <w:gridSpan w:val="4"/>
          </w:tcPr>
          <w:p w:rsidR="002C2244" w:rsidRDefault="004C61FF">
            <w:pPr>
              <w:jc w:val="center"/>
              <w:rPr>
                <w:b/>
                <w:sz w:val="22"/>
                <w:szCs w:val="22"/>
              </w:rPr>
            </w:pPr>
            <w:r>
              <w:rPr>
                <w:b/>
                <w:sz w:val="22"/>
                <w:szCs w:val="22"/>
              </w:rPr>
              <w:t>GRADING SCALE</w:t>
            </w:r>
          </w:p>
        </w:tc>
      </w:tr>
      <w:tr w:rsidR="002C2244">
        <w:tc>
          <w:tcPr>
            <w:tcW w:w="2085" w:type="dxa"/>
          </w:tcPr>
          <w:p w:rsidR="002C2244" w:rsidRDefault="002C2244">
            <w:pPr>
              <w:rPr>
                <w:sz w:val="22"/>
                <w:szCs w:val="22"/>
              </w:rPr>
            </w:pPr>
          </w:p>
        </w:tc>
        <w:tc>
          <w:tcPr>
            <w:tcW w:w="1800" w:type="dxa"/>
          </w:tcPr>
          <w:p w:rsidR="002C2244" w:rsidRDefault="004C61FF">
            <w:pPr>
              <w:jc w:val="center"/>
              <w:rPr>
                <w:b/>
                <w:sz w:val="22"/>
                <w:szCs w:val="22"/>
              </w:rPr>
            </w:pPr>
            <w:r>
              <w:rPr>
                <w:b/>
                <w:sz w:val="22"/>
                <w:szCs w:val="22"/>
              </w:rPr>
              <w:t>Grade</w:t>
            </w:r>
          </w:p>
        </w:tc>
        <w:tc>
          <w:tcPr>
            <w:tcW w:w="1980" w:type="dxa"/>
          </w:tcPr>
          <w:p w:rsidR="002C2244" w:rsidRDefault="004C61FF">
            <w:pPr>
              <w:jc w:val="center"/>
              <w:rPr>
                <w:b/>
                <w:sz w:val="22"/>
                <w:szCs w:val="22"/>
              </w:rPr>
            </w:pPr>
            <w:r>
              <w:rPr>
                <w:b/>
                <w:sz w:val="22"/>
                <w:szCs w:val="22"/>
              </w:rPr>
              <w:t>Percentage</w:t>
            </w:r>
          </w:p>
        </w:tc>
        <w:tc>
          <w:tcPr>
            <w:tcW w:w="3540" w:type="dxa"/>
          </w:tcPr>
          <w:p w:rsidR="002C2244" w:rsidRDefault="004C61FF">
            <w:pPr>
              <w:jc w:val="center"/>
              <w:rPr>
                <w:b/>
                <w:sz w:val="22"/>
                <w:szCs w:val="22"/>
              </w:rPr>
            </w:pPr>
            <w:r>
              <w:rPr>
                <w:b/>
                <w:sz w:val="22"/>
                <w:szCs w:val="22"/>
              </w:rPr>
              <w:t>Four Point Rubric Score*</w:t>
            </w:r>
          </w:p>
        </w:tc>
      </w:tr>
      <w:tr w:rsidR="002C2244">
        <w:tc>
          <w:tcPr>
            <w:tcW w:w="2085" w:type="dxa"/>
          </w:tcPr>
          <w:p w:rsidR="002C2244" w:rsidRDefault="004C61FF">
            <w:pPr>
              <w:rPr>
                <w:sz w:val="22"/>
                <w:szCs w:val="22"/>
              </w:rPr>
            </w:pPr>
            <w:r>
              <w:rPr>
                <w:sz w:val="22"/>
                <w:szCs w:val="22"/>
              </w:rPr>
              <w:t xml:space="preserve">Advanced </w:t>
            </w:r>
          </w:p>
        </w:tc>
        <w:tc>
          <w:tcPr>
            <w:tcW w:w="1800" w:type="dxa"/>
          </w:tcPr>
          <w:p w:rsidR="002C2244" w:rsidRDefault="004C61FF">
            <w:pPr>
              <w:jc w:val="center"/>
              <w:rPr>
                <w:sz w:val="22"/>
                <w:szCs w:val="22"/>
              </w:rPr>
            </w:pPr>
            <w:r>
              <w:rPr>
                <w:sz w:val="22"/>
                <w:szCs w:val="22"/>
              </w:rPr>
              <w:t>A</w:t>
            </w:r>
          </w:p>
        </w:tc>
        <w:tc>
          <w:tcPr>
            <w:tcW w:w="1980" w:type="dxa"/>
          </w:tcPr>
          <w:p w:rsidR="002C2244" w:rsidRDefault="004C61FF">
            <w:pPr>
              <w:jc w:val="center"/>
              <w:rPr>
                <w:sz w:val="22"/>
                <w:szCs w:val="22"/>
              </w:rPr>
            </w:pPr>
            <w:r>
              <w:rPr>
                <w:sz w:val="22"/>
                <w:szCs w:val="22"/>
              </w:rPr>
              <w:t>90 – 100%</w:t>
            </w:r>
          </w:p>
        </w:tc>
        <w:tc>
          <w:tcPr>
            <w:tcW w:w="3540" w:type="dxa"/>
          </w:tcPr>
          <w:p w:rsidR="002C2244" w:rsidRDefault="004C61FF">
            <w:pPr>
              <w:jc w:val="center"/>
              <w:rPr>
                <w:sz w:val="22"/>
                <w:szCs w:val="22"/>
              </w:rPr>
            </w:pPr>
            <w:r>
              <w:rPr>
                <w:sz w:val="22"/>
                <w:szCs w:val="22"/>
              </w:rPr>
              <w:t>4</w:t>
            </w:r>
          </w:p>
        </w:tc>
      </w:tr>
      <w:tr w:rsidR="002C2244">
        <w:tc>
          <w:tcPr>
            <w:tcW w:w="2085" w:type="dxa"/>
          </w:tcPr>
          <w:p w:rsidR="002C2244" w:rsidRDefault="004C61FF">
            <w:pPr>
              <w:rPr>
                <w:sz w:val="22"/>
                <w:szCs w:val="22"/>
              </w:rPr>
            </w:pPr>
            <w:r>
              <w:rPr>
                <w:sz w:val="22"/>
                <w:szCs w:val="22"/>
              </w:rPr>
              <w:t xml:space="preserve">Proficient </w:t>
            </w:r>
          </w:p>
        </w:tc>
        <w:tc>
          <w:tcPr>
            <w:tcW w:w="1800" w:type="dxa"/>
          </w:tcPr>
          <w:p w:rsidR="002C2244" w:rsidRDefault="004C61FF">
            <w:pPr>
              <w:jc w:val="center"/>
              <w:rPr>
                <w:sz w:val="22"/>
                <w:szCs w:val="22"/>
              </w:rPr>
            </w:pPr>
            <w:r>
              <w:rPr>
                <w:sz w:val="22"/>
                <w:szCs w:val="22"/>
              </w:rPr>
              <w:t>B</w:t>
            </w:r>
          </w:p>
        </w:tc>
        <w:tc>
          <w:tcPr>
            <w:tcW w:w="1980" w:type="dxa"/>
          </w:tcPr>
          <w:p w:rsidR="002C2244" w:rsidRDefault="004C61FF">
            <w:pPr>
              <w:jc w:val="center"/>
              <w:rPr>
                <w:sz w:val="22"/>
                <w:szCs w:val="22"/>
              </w:rPr>
            </w:pPr>
            <w:r>
              <w:rPr>
                <w:sz w:val="22"/>
                <w:szCs w:val="22"/>
              </w:rPr>
              <w:t>80 – 89%</w:t>
            </w:r>
          </w:p>
        </w:tc>
        <w:tc>
          <w:tcPr>
            <w:tcW w:w="3540" w:type="dxa"/>
          </w:tcPr>
          <w:p w:rsidR="002C2244" w:rsidRDefault="004C61FF">
            <w:pPr>
              <w:jc w:val="center"/>
              <w:rPr>
                <w:sz w:val="22"/>
                <w:szCs w:val="22"/>
              </w:rPr>
            </w:pPr>
            <w:r>
              <w:rPr>
                <w:sz w:val="22"/>
                <w:szCs w:val="22"/>
              </w:rPr>
              <w:t>3</w:t>
            </w:r>
          </w:p>
        </w:tc>
      </w:tr>
      <w:tr w:rsidR="002C2244">
        <w:tc>
          <w:tcPr>
            <w:tcW w:w="2085" w:type="dxa"/>
          </w:tcPr>
          <w:p w:rsidR="002C2244" w:rsidRDefault="004C61FF">
            <w:pPr>
              <w:rPr>
                <w:sz w:val="22"/>
                <w:szCs w:val="22"/>
              </w:rPr>
            </w:pPr>
            <w:r>
              <w:rPr>
                <w:sz w:val="22"/>
                <w:szCs w:val="22"/>
              </w:rPr>
              <w:t>Basic</w:t>
            </w:r>
          </w:p>
        </w:tc>
        <w:tc>
          <w:tcPr>
            <w:tcW w:w="1800" w:type="dxa"/>
          </w:tcPr>
          <w:p w:rsidR="002C2244" w:rsidRDefault="004C61FF">
            <w:pPr>
              <w:jc w:val="center"/>
              <w:rPr>
                <w:sz w:val="22"/>
                <w:szCs w:val="22"/>
              </w:rPr>
            </w:pPr>
            <w:r>
              <w:rPr>
                <w:sz w:val="22"/>
                <w:szCs w:val="22"/>
              </w:rPr>
              <w:t>C</w:t>
            </w:r>
          </w:p>
        </w:tc>
        <w:tc>
          <w:tcPr>
            <w:tcW w:w="1980" w:type="dxa"/>
          </w:tcPr>
          <w:p w:rsidR="002C2244" w:rsidRDefault="004C61FF">
            <w:pPr>
              <w:jc w:val="center"/>
              <w:rPr>
                <w:sz w:val="22"/>
                <w:szCs w:val="22"/>
              </w:rPr>
            </w:pPr>
            <w:r>
              <w:rPr>
                <w:sz w:val="22"/>
                <w:szCs w:val="22"/>
              </w:rPr>
              <w:t>70 – 79%</w:t>
            </w:r>
          </w:p>
        </w:tc>
        <w:tc>
          <w:tcPr>
            <w:tcW w:w="3540" w:type="dxa"/>
          </w:tcPr>
          <w:p w:rsidR="002C2244" w:rsidRDefault="004C61FF">
            <w:pPr>
              <w:jc w:val="center"/>
              <w:rPr>
                <w:sz w:val="22"/>
                <w:szCs w:val="22"/>
              </w:rPr>
            </w:pPr>
            <w:r>
              <w:rPr>
                <w:sz w:val="22"/>
                <w:szCs w:val="22"/>
              </w:rPr>
              <w:t>2</w:t>
            </w:r>
          </w:p>
        </w:tc>
      </w:tr>
      <w:tr w:rsidR="002C2244">
        <w:tc>
          <w:tcPr>
            <w:tcW w:w="2085" w:type="dxa"/>
          </w:tcPr>
          <w:p w:rsidR="002C2244" w:rsidRDefault="004C61FF">
            <w:pPr>
              <w:rPr>
                <w:sz w:val="22"/>
                <w:szCs w:val="22"/>
              </w:rPr>
            </w:pPr>
            <w:r>
              <w:rPr>
                <w:sz w:val="22"/>
                <w:szCs w:val="22"/>
              </w:rPr>
              <w:t>Below Basic</w:t>
            </w:r>
          </w:p>
        </w:tc>
        <w:tc>
          <w:tcPr>
            <w:tcW w:w="1800" w:type="dxa"/>
          </w:tcPr>
          <w:p w:rsidR="002C2244" w:rsidRDefault="004C61FF">
            <w:pPr>
              <w:jc w:val="center"/>
              <w:rPr>
                <w:sz w:val="22"/>
                <w:szCs w:val="22"/>
              </w:rPr>
            </w:pPr>
            <w:r>
              <w:rPr>
                <w:sz w:val="22"/>
                <w:szCs w:val="22"/>
              </w:rPr>
              <w:t>D</w:t>
            </w:r>
          </w:p>
        </w:tc>
        <w:tc>
          <w:tcPr>
            <w:tcW w:w="1980" w:type="dxa"/>
          </w:tcPr>
          <w:p w:rsidR="002C2244" w:rsidRDefault="004C61FF">
            <w:pPr>
              <w:jc w:val="center"/>
              <w:rPr>
                <w:sz w:val="22"/>
                <w:szCs w:val="22"/>
              </w:rPr>
            </w:pPr>
            <w:r>
              <w:rPr>
                <w:sz w:val="22"/>
                <w:szCs w:val="22"/>
              </w:rPr>
              <w:t>60 – 69%</w:t>
            </w:r>
          </w:p>
        </w:tc>
        <w:tc>
          <w:tcPr>
            <w:tcW w:w="3540" w:type="dxa"/>
          </w:tcPr>
          <w:p w:rsidR="002C2244" w:rsidRDefault="004C61FF">
            <w:pPr>
              <w:jc w:val="center"/>
              <w:rPr>
                <w:sz w:val="22"/>
                <w:szCs w:val="22"/>
              </w:rPr>
            </w:pPr>
            <w:r>
              <w:rPr>
                <w:sz w:val="22"/>
                <w:szCs w:val="22"/>
              </w:rPr>
              <w:t>1</w:t>
            </w:r>
          </w:p>
        </w:tc>
      </w:tr>
      <w:tr w:rsidR="002C2244">
        <w:tc>
          <w:tcPr>
            <w:tcW w:w="2085" w:type="dxa"/>
          </w:tcPr>
          <w:p w:rsidR="002C2244" w:rsidRDefault="004C61FF">
            <w:pPr>
              <w:rPr>
                <w:sz w:val="22"/>
                <w:szCs w:val="22"/>
              </w:rPr>
            </w:pPr>
            <w:r>
              <w:rPr>
                <w:sz w:val="22"/>
                <w:szCs w:val="22"/>
              </w:rPr>
              <w:t>Far Below Basic</w:t>
            </w:r>
          </w:p>
        </w:tc>
        <w:tc>
          <w:tcPr>
            <w:tcW w:w="1800" w:type="dxa"/>
          </w:tcPr>
          <w:p w:rsidR="002C2244" w:rsidRDefault="004C61FF">
            <w:pPr>
              <w:jc w:val="center"/>
              <w:rPr>
                <w:sz w:val="22"/>
                <w:szCs w:val="22"/>
              </w:rPr>
            </w:pPr>
            <w:r>
              <w:rPr>
                <w:sz w:val="22"/>
                <w:szCs w:val="22"/>
              </w:rPr>
              <w:t>F</w:t>
            </w:r>
          </w:p>
        </w:tc>
        <w:tc>
          <w:tcPr>
            <w:tcW w:w="1980" w:type="dxa"/>
          </w:tcPr>
          <w:p w:rsidR="002C2244" w:rsidRDefault="004C61FF">
            <w:pPr>
              <w:jc w:val="center"/>
              <w:rPr>
                <w:sz w:val="22"/>
                <w:szCs w:val="22"/>
              </w:rPr>
            </w:pPr>
            <w:r>
              <w:rPr>
                <w:sz w:val="22"/>
                <w:szCs w:val="22"/>
              </w:rPr>
              <w:t>Below 60%</w:t>
            </w:r>
          </w:p>
        </w:tc>
        <w:tc>
          <w:tcPr>
            <w:tcW w:w="3540" w:type="dxa"/>
          </w:tcPr>
          <w:p w:rsidR="002C2244" w:rsidRDefault="004C61FF">
            <w:pPr>
              <w:jc w:val="center"/>
              <w:rPr>
                <w:sz w:val="22"/>
                <w:szCs w:val="22"/>
              </w:rPr>
            </w:pPr>
            <w:r>
              <w:rPr>
                <w:sz w:val="22"/>
                <w:szCs w:val="22"/>
              </w:rPr>
              <w:t>0</w:t>
            </w:r>
          </w:p>
        </w:tc>
      </w:tr>
    </w:tbl>
    <w:p w:rsidR="002C2244" w:rsidRDefault="002C2244">
      <w:pPr>
        <w:rPr>
          <w:b/>
          <w:sz w:val="22"/>
          <w:szCs w:val="22"/>
        </w:rPr>
      </w:pPr>
    </w:p>
    <w:p w:rsidR="002C2244" w:rsidRDefault="002C2244">
      <w:pPr>
        <w:rPr>
          <w:b/>
          <w:sz w:val="22"/>
          <w:szCs w:val="22"/>
        </w:rPr>
      </w:pPr>
    </w:p>
    <w:p w:rsidR="002C2244" w:rsidRDefault="004C61FF">
      <w:pPr>
        <w:rPr>
          <w:b/>
          <w:sz w:val="22"/>
          <w:szCs w:val="22"/>
        </w:rPr>
      </w:pPr>
      <w:r>
        <w:rPr>
          <w:b/>
          <w:sz w:val="22"/>
          <w:szCs w:val="22"/>
        </w:rPr>
        <w:t>WEIGHTED GRADING SYSTEM:</w:t>
      </w:r>
    </w:p>
    <w:p w:rsidR="002C2244" w:rsidRDefault="004C61FF">
      <w:pPr>
        <w:numPr>
          <w:ilvl w:val="0"/>
          <w:numId w:val="2"/>
        </w:numPr>
        <w:rPr>
          <w:sz w:val="22"/>
          <w:szCs w:val="22"/>
        </w:rPr>
      </w:pPr>
      <w:r>
        <w:rPr>
          <w:sz w:val="22"/>
          <w:szCs w:val="22"/>
        </w:rPr>
        <w:t>Tests and Quizzes 15%</w:t>
      </w:r>
    </w:p>
    <w:p w:rsidR="002C2244" w:rsidRDefault="004C61FF">
      <w:pPr>
        <w:numPr>
          <w:ilvl w:val="0"/>
          <w:numId w:val="2"/>
        </w:numPr>
        <w:rPr>
          <w:b/>
          <w:sz w:val="22"/>
          <w:szCs w:val="22"/>
        </w:rPr>
      </w:pPr>
      <w:r>
        <w:rPr>
          <w:b/>
          <w:sz w:val="22"/>
          <w:szCs w:val="22"/>
        </w:rPr>
        <w:lastRenderedPageBreak/>
        <w:t>Homework 40%</w:t>
      </w:r>
    </w:p>
    <w:p w:rsidR="002C2244" w:rsidRDefault="004C61FF">
      <w:pPr>
        <w:numPr>
          <w:ilvl w:val="0"/>
          <w:numId w:val="2"/>
        </w:numPr>
        <w:rPr>
          <w:sz w:val="22"/>
          <w:szCs w:val="22"/>
        </w:rPr>
      </w:pPr>
      <w:r>
        <w:rPr>
          <w:sz w:val="22"/>
          <w:szCs w:val="22"/>
        </w:rPr>
        <w:t xml:space="preserve">Notebooks 15%  </w:t>
      </w:r>
    </w:p>
    <w:p w:rsidR="002C2244" w:rsidRDefault="004C61FF">
      <w:pPr>
        <w:numPr>
          <w:ilvl w:val="0"/>
          <w:numId w:val="2"/>
        </w:numPr>
        <w:rPr>
          <w:sz w:val="22"/>
          <w:szCs w:val="22"/>
        </w:rPr>
      </w:pPr>
      <w:r>
        <w:rPr>
          <w:sz w:val="22"/>
          <w:szCs w:val="22"/>
        </w:rPr>
        <w:t>Participation 15%</w:t>
      </w:r>
    </w:p>
    <w:p w:rsidR="002C2244" w:rsidRDefault="004C61FF">
      <w:pPr>
        <w:numPr>
          <w:ilvl w:val="0"/>
          <w:numId w:val="2"/>
        </w:numPr>
        <w:rPr>
          <w:sz w:val="22"/>
          <w:szCs w:val="22"/>
        </w:rPr>
      </w:pPr>
      <w:r>
        <w:rPr>
          <w:sz w:val="22"/>
          <w:szCs w:val="22"/>
        </w:rPr>
        <w:t xml:space="preserve">Projects 15%  </w:t>
      </w:r>
    </w:p>
    <w:p w:rsidR="002C2244" w:rsidRDefault="004C61FF">
      <w:pPr>
        <w:rPr>
          <w:sz w:val="22"/>
          <w:szCs w:val="22"/>
        </w:rPr>
      </w:pPr>
      <w:r>
        <w:rPr>
          <w:sz w:val="22"/>
          <w:szCs w:val="22"/>
        </w:rPr>
        <w:t xml:space="preserve">Full credit is only given to work turned in on time unless there is an excused absence. Instructors are under no obligation to accept unexcused late work.  </w:t>
      </w:r>
      <w:r>
        <w:rPr>
          <w:b/>
          <w:sz w:val="22"/>
          <w:szCs w:val="22"/>
        </w:rPr>
        <w:t>Late work is automatically deducted 30% and then graded accordingly</w:t>
      </w:r>
      <w:r>
        <w:rPr>
          <w:b/>
          <w:sz w:val="22"/>
          <w:szCs w:val="22"/>
        </w:rPr>
        <w:t xml:space="preserve">. </w:t>
      </w:r>
    </w:p>
    <w:p w:rsidR="002C2244" w:rsidRDefault="002C2244">
      <w:pPr>
        <w:rPr>
          <w:sz w:val="22"/>
          <w:szCs w:val="22"/>
        </w:rPr>
      </w:pPr>
    </w:p>
    <w:p w:rsidR="002C2244" w:rsidRDefault="004C61FF">
      <w:pPr>
        <w:rPr>
          <w:b/>
          <w:sz w:val="22"/>
          <w:szCs w:val="22"/>
        </w:rPr>
      </w:pPr>
      <w:r>
        <w:rPr>
          <w:b/>
          <w:sz w:val="22"/>
          <w:szCs w:val="22"/>
        </w:rPr>
        <w:t>SUPPLIES</w:t>
      </w:r>
    </w:p>
    <w:p w:rsidR="002C2244" w:rsidRDefault="004C61FF">
      <w:pPr>
        <w:rPr>
          <w:b/>
          <w:sz w:val="22"/>
          <w:szCs w:val="22"/>
        </w:rPr>
      </w:pPr>
      <w:r>
        <w:rPr>
          <w:b/>
          <w:sz w:val="22"/>
          <w:szCs w:val="22"/>
        </w:rPr>
        <w:t>Composition notebook for in-class Cornell notes</w:t>
      </w:r>
    </w:p>
    <w:p w:rsidR="002C2244" w:rsidRDefault="004C61FF">
      <w:pPr>
        <w:rPr>
          <w:b/>
          <w:sz w:val="22"/>
          <w:szCs w:val="22"/>
        </w:rPr>
      </w:pPr>
      <w:r>
        <w:rPr>
          <w:b/>
          <w:sz w:val="22"/>
          <w:szCs w:val="22"/>
        </w:rPr>
        <w:t>Highlighter, two different colored pens, pencil</w:t>
      </w:r>
    </w:p>
    <w:p w:rsidR="002C2244" w:rsidRDefault="004C61FF">
      <w:pPr>
        <w:rPr>
          <w:b/>
          <w:sz w:val="22"/>
          <w:szCs w:val="22"/>
        </w:rPr>
      </w:pPr>
      <w:r>
        <w:rPr>
          <w:b/>
          <w:sz w:val="22"/>
          <w:szCs w:val="22"/>
        </w:rPr>
        <w:t>Ruler/colored pencils (optional, but a good idea)</w:t>
      </w:r>
    </w:p>
    <w:p w:rsidR="002C2244" w:rsidRDefault="002C2244">
      <w:pPr>
        <w:rPr>
          <w:b/>
          <w:sz w:val="22"/>
          <w:szCs w:val="22"/>
        </w:rPr>
      </w:pPr>
    </w:p>
    <w:p w:rsidR="002C2244" w:rsidRDefault="004C61FF">
      <w:pPr>
        <w:rPr>
          <w:b/>
          <w:sz w:val="22"/>
          <w:szCs w:val="22"/>
        </w:rPr>
      </w:pPr>
      <w:r>
        <w:rPr>
          <w:b/>
          <w:sz w:val="22"/>
          <w:szCs w:val="22"/>
        </w:rPr>
        <w:t>BEHAVIOR EXPECTATIONS</w:t>
      </w:r>
    </w:p>
    <w:p w:rsidR="002C2244" w:rsidRDefault="004C61FF">
      <w:pPr>
        <w:numPr>
          <w:ilvl w:val="0"/>
          <w:numId w:val="3"/>
        </w:numPr>
        <w:pBdr>
          <w:top w:val="nil"/>
          <w:left w:val="nil"/>
          <w:bottom w:val="nil"/>
          <w:right w:val="nil"/>
          <w:between w:val="nil"/>
        </w:pBdr>
        <w:contextualSpacing/>
        <w:rPr>
          <w:color w:val="000000"/>
          <w:sz w:val="22"/>
          <w:szCs w:val="22"/>
        </w:rPr>
      </w:pPr>
      <w:r>
        <w:rPr>
          <w:color w:val="000000"/>
          <w:sz w:val="22"/>
          <w:szCs w:val="22"/>
        </w:rPr>
        <w:t>Students are expected to be on time and prepared to work. That means in your seat when the bell rings.</w:t>
      </w:r>
    </w:p>
    <w:p w:rsidR="002C2244" w:rsidRDefault="004C61FF">
      <w:pPr>
        <w:numPr>
          <w:ilvl w:val="0"/>
          <w:numId w:val="3"/>
        </w:numPr>
        <w:pBdr>
          <w:top w:val="nil"/>
          <w:left w:val="nil"/>
          <w:bottom w:val="nil"/>
          <w:right w:val="nil"/>
          <w:between w:val="nil"/>
        </w:pBdr>
        <w:contextualSpacing/>
        <w:rPr>
          <w:color w:val="000000"/>
          <w:sz w:val="22"/>
          <w:szCs w:val="22"/>
        </w:rPr>
      </w:pPr>
      <w:r>
        <w:rPr>
          <w:color w:val="000000"/>
          <w:sz w:val="22"/>
          <w:szCs w:val="22"/>
        </w:rPr>
        <w:t>Treat everyone how you would like to be treated.</w:t>
      </w:r>
    </w:p>
    <w:p w:rsidR="002C2244" w:rsidRDefault="004C61FF">
      <w:pPr>
        <w:numPr>
          <w:ilvl w:val="0"/>
          <w:numId w:val="3"/>
        </w:numPr>
        <w:pBdr>
          <w:top w:val="nil"/>
          <w:left w:val="nil"/>
          <w:bottom w:val="nil"/>
          <w:right w:val="nil"/>
          <w:between w:val="nil"/>
        </w:pBdr>
        <w:contextualSpacing/>
        <w:rPr>
          <w:color w:val="000000"/>
          <w:sz w:val="22"/>
          <w:szCs w:val="22"/>
        </w:rPr>
      </w:pPr>
      <w:r>
        <w:rPr>
          <w:color w:val="000000"/>
          <w:sz w:val="22"/>
          <w:szCs w:val="22"/>
        </w:rPr>
        <w:t xml:space="preserve">Turn in work on time.  #1 reason student grades drop. </w:t>
      </w:r>
      <w:r>
        <w:rPr>
          <w:rFonts w:ascii="Wingdings" w:eastAsia="Wingdings" w:hAnsi="Wingdings" w:cs="Wingdings"/>
          <w:color w:val="000000"/>
          <w:sz w:val="22"/>
          <w:szCs w:val="22"/>
        </w:rPr>
        <w:t>☹</w:t>
      </w:r>
      <w:r>
        <w:rPr>
          <w:color w:val="000000"/>
          <w:sz w:val="22"/>
          <w:szCs w:val="22"/>
        </w:rPr>
        <w:t xml:space="preserve"> </w:t>
      </w:r>
    </w:p>
    <w:p w:rsidR="002C2244" w:rsidRDefault="004C61FF">
      <w:pPr>
        <w:numPr>
          <w:ilvl w:val="0"/>
          <w:numId w:val="3"/>
        </w:numPr>
        <w:pBdr>
          <w:top w:val="nil"/>
          <w:left w:val="nil"/>
          <w:bottom w:val="nil"/>
          <w:right w:val="nil"/>
          <w:between w:val="nil"/>
        </w:pBdr>
        <w:contextualSpacing/>
        <w:rPr>
          <w:color w:val="000000"/>
          <w:sz w:val="22"/>
          <w:szCs w:val="22"/>
        </w:rPr>
      </w:pPr>
      <w:r>
        <w:rPr>
          <w:color w:val="000000"/>
          <w:sz w:val="22"/>
          <w:szCs w:val="22"/>
        </w:rPr>
        <w:t xml:space="preserve">Three restroom passes each term. Completely unused bathroom passes can be turned in for </w:t>
      </w:r>
      <w:r>
        <w:rPr>
          <w:i/>
          <w:color w:val="000000"/>
          <w:sz w:val="22"/>
          <w:szCs w:val="22"/>
        </w:rPr>
        <w:t>extra</w:t>
      </w:r>
      <w:r>
        <w:rPr>
          <w:color w:val="000000"/>
          <w:sz w:val="22"/>
          <w:szCs w:val="22"/>
        </w:rPr>
        <w:t xml:space="preserve"> </w:t>
      </w:r>
      <w:r>
        <w:rPr>
          <w:i/>
          <w:color w:val="000000"/>
          <w:sz w:val="22"/>
          <w:szCs w:val="22"/>
        </w:rPr>
        <w:t>credit</w:t>
      </w:r>
      <w:r>
        <w:rPr>
          <w:color w:val="000000"/>
          <w:sz w:val="22"/>
          <w:szCs w:val="22"/>
        </w:rPr>
        <w:t>.</w:t>
      </w:r>
    </w:p>
    <w:p w:rsidR="002C2244" w:rsidRDefault="004C61FF">
      <w:pPr>
        <w:numPr>
          <w:ilvl w:val="0"/>
          <w:numId w:val="3"/>
        </w:numPr>
        <w:pBdr>
          <w:top w:val="nil"/>
          <w:left w:val="nil"/>
          <w:bottom w:val="nil"/>
          <w:right w:val="nil"/>
          <w:between w:val="nil"/>
        </w:pBdr>
        <w:contextualSpacing/>
        <w:rPr>
          <w:color w:val="000000"/>
          <w:sz w:val="22"/>
          <w:szCs w:val="22"/>
        </w:rPr>
      </w:pPr>
      <w:r>
        <w:rPr>
          <w:color w:val="000000"/>
          <w:sz w:val="22"/>
          <w:szCs w:val="22"/>
        </w:rPr>
        <w:t>Drink containers with a sealable spill-proof lid only.  No food or gum unless authorized.</w:t>
      </w:r>
    </w:p>
    <w:p w:rsidR="002C2244" w:rsidRDefault="002C2244">
      <w:pPr>
        <w:rPr>
          <w:sz w:val="22"/>
          <w:szCs w:val="22"/>
        </w:rPr>
      </w:pPr>
    </w:p>
    <w:p w:rsidR="002C2244" w:rsidRDefault="004C61FF">
      <w:pPr>
        <w:pBdr>
          <w:top w:val="nil"/>
          <w:left w:val="nil"/>
          <w:bottom w:val="nil"/>
          <w:right w:val="nil"/>
          <w:between w:val="nil"/>
        </w:pBdr>
        <w:ind w:left="720" w:hanging="720"/>
        <w:rPr>
          <w:color w:val="000000"/>
          <w:sz w:val="22"/>
          <w:szCs w:val="22"/>
        </w:rPr>
      </w:pPr>
      <w:r>
        <w:rPr>
          <w:rFonts w:ascii="Wingdings 2" w:eastAsia="Wingdings 2" w:hAnsi="Wingdings 2" w:cs="Wingdings 2"/>
          <w:color w:val="000000"/>
        </w:rPr>
        <w:t>✄</w:t>
      </w:r>
      <w:r>
        <w:rPr>
          <w:color w:val="000000"/>
          <w:sz w:val="22"/>
          <w:szCs w:val="22"/>
        </w:rPr>
        <w:t>--------------------------------------------------------------</w:t>
      </w:r>
      <w:r>
        <w:rPr>
          <w:color w:val="000000"/>
          <w:sz w:val="22"/>
          <w:szCs w:val="22"/>
        </w:rPr>
        <w:t>----------------------------------------------------</w:t>
      </w:r>
    </w:p>
    <w:p w:rsidR="002C2244" w:rsidRDefault="004C61FF">
      <w:pPr>
        <w:rPr>
          <w:sz w:val="22"/>
          <w:szCs w:val="22"/>
        </w:rPr>
      </w:pPr>
      <w:r>
        <w:rPr>
          <w:sz w:val="22"/>
          <w:szCs w:val="22"/>
        </w:rPr>
        <w:t>I have read the above course outline and classroom rules.  I understand that I am responsible for following the rules of this classroom as well as the policies of the school as a whole, subject to the di</w:t>
      </w:r>
      <w:r>
        <w:rPr>
          <w:sz w:val="22"/>
          <w:szCs w:val="22"/>
        </w:rPr>
        <w:t>sciplinary decisions of the instructor or administrator.  I will keep this paper in my history notebook at all times.</w:t>
      </w:r>
    </w:p>
    <w:p w:rsidR="002C2244" w:rsidRDefault="002C2244">
      <w:pPr>
        <w:rPr>
          <w:sz w:val="22"/>
          <w:szCs w:val="22"/>
        </w:rPr>
      </w:pPr>
    </w:p>
    <w:p w:rsidR="002C2244" w:rsidRDefault="004C61FF">
      <w:r>
        <w:t xml:space="preserve">_______ I give permission for my child to view a movie with an R Rating such as </w:t>
      </w:r>
      <w:r>
        <w:rPr>
          <w:i/>
        </w:rPr>
        <w:t>The</w:t>
      </w:r>
      <w:r>
        <w:t xml:space="preserve"> </w:t>
      </w:r>
      <w:r>
        <w:rPr>
          <w:i/>
        </w:rPr>
        <w:t>Pianist</w:t>
      </w:r>
      <w:r>
        <w:t xml:space="preserve"> or World History approved alternate significa</w:t>
      </w:r>
      <w:r>
        <w:t xml:space="preserve">nt movies such as </w:t>
      </w:r>
      <w:r>
        <w:rPr>
          <w:i/>
        </w:rPr>
        <w:t>Schindler’s</w:t>
      </w:r>
      <w:r>
        <w:t xml:space="preserve"> </w:t>
      </w:r>
      <w:r>
        <w:rPr>
          <w:i/>
        </w:rPr>
        <w:t>List</w:t>
      </w:r>
      <w:r>
        <w:t xml:space="preserve">, </w:t>
      </w:r>
      <w:r>
        <w:rPr>
          <w:i/>
        </w:rPr>
        <w:t>United</w:t>
      </w:r>
      <w:r>
        <w:t xml:space="preserve"> </w:t>
      </w:r>
      <w:r>
        <w:rPr>
          <w:i/>
        </w:rPr>
        <w:t>93</w:t>
      </w:r>
      <w:r>
        <w:t xml:space="preserve"> or </w:t>
      </w:r>
      <w:r>
        <w:rPr>
          <w:i/>
        </w:rPr>
        <w:t>Sometimes</w:t>
      </w:r>
      <w:r>
        <w:t xml:space="preserve"> </w:t>
      </w:r>
      <w:r>
        <w:rPr>
          <w:i/>
        </w:rPr>
        <w:t>In</w:t>
      </w:r>
      <w:r>
        <w:t xml:space="preserve"> </w:t>
      </w:r>
      <w:r>
        <w:rPr>
          <w:i/>
        </w:rPr>
        <w:t>April</w:t>
      </w:r>
      <w:r>
        <w:t>. These movies portray historically accurate human conflicts during significant events of the 20</w:t>
      </w:r>
      <w:r>
        <w:rPr>
          <w:vertAlign w:val="superscript"/>
        </w:rPr>
        <w:t>th</w:t>
      </w:r>
      <w:r>
        <w:t xml:space="preserve"> century.</w:t>
      </w:r>
    </w:p>
    <w:p w:rsidR="002C2244" w:rsidRDefault="002C2244"/>
    <w:p w:rsidR="002C2244" w:rsidRDefault="004C61FF">
      <w:r>
        <w:t>_______ please give my child an alternative assignment.</w:t>
      </w:r>
    </w:p>
    <w:p w:rsidR="002C2244" w:rsidRDefault="002C2244">
      <w:pPr>
        <w:rPr>
          <w:sz w:val="22"/>
          <w:szCs w:val="22"/>
        </w:rPr>
      </w:pPr>
    </w:p>
    <w:p w:rsidR="002C2244" w:rsidRDefault="004C61FF">
      <w:pPr>
        <w:rPr>
          <w:sz w:val="22"/>
          <w:szCs w:val="22"/>
        </w:rPr>
      </w:pPr>
      <w:r>
        <w:rPr>
          <w:sz w:val="22"/>
          <w:szCs w:val="22"/>
        </w:rPr>
        <w:t>X_____________________________________________________________________</w:t>
      </w:r>
    </w:p>
    <w:p w:rsidR="002C2244" w:rsidRDefault="004C61FF">
      <w:pPr>
        <w:rPr>
          <w:sz w:val="22"/>
          <w:szCs w:val="22"/>
        </w:rPr>
      </w:pPr>
      <w:r>
        <w:rPr>
          <w:sz w:val="22"/>
          <w:szCs w:val="22"/>
        </w:rPr>
        <w:t>PRINT STUDENT NAME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2C2244" w:rsidRDefault="002C2244">
      <w:pPr>
        <w:rPr>
          <w:sz w:val="22"/>
          <w:szCs w:val="22"/>
        </w:rPr>
      </w:pPr>
    </w:p>
    <w:p w:rsidR="002C2244" w:rsidRDefault="004C61FF">
      <w:pPr>
        <w:rPr>
          <w:sz w:val="22"/>
          <w:szCs w:val="22"/>
        </w:rPr>
      </w:pPr>
      <w:r>
        <w:rPr>
          <w:sz w:val="22"/>
          <w:szCs w:val="22"/>
        </w:rPr>
        <w:t xml:space="preserve">I have reviewed the course outline and classroom rules with my child.  </w:t>
      </w:r>
    </w:p>
    <w:p w:rsidR="002C2244" w:rsidRDefault="002C2244">
      <w:pPr>
        <w:rPr>
          <w:sz w:val="22"/>
          <w:szCs w:val="22"/>
        </w:rPr>
      </w:pPr>
    </w:p>
    <w:p w:rsidR="002C2244" w:rsidRDefault="002C2244">
      <w:pPr>
        <w:rPr>
          <w:sz w:val="22"/>
          <w:szCs w:val="22"/>
        </w:rPr>
      </w:pPr>
    </w:p>
    <w:p w:rsidR="002C2244" w:rsidRDefault="004C61FF">
      <w:pPr>
        <w:rPr>
          <w:sz w:val="22"/>
          <w:szCs w:val="22"/>
        </w:rPr>
      </w:pPr>
      <w:r>
        <w:rPr>
          <w:sz w:val="22"/>
          <w:szCs w:val="22"/>
        </w:rPr>
        <w:t>X_____________________________________________________________________</w:t>
      </w:r>
    </w:p>
    <w:p w:rsidR="002C2244" w:rsidRDefault="004C61FF">
      <w:pPr>
        <w:rPr>
          <w:sz w:val="22"/>
          <w:szCs w:val="22"/>
        </w:rPr>
      </w:pPr>
      <w:r>
        <w:rPr>
          <w:sz w:val="22"/>
          <w:szCs w:val="22"/>
        </w:rPr>
        <w:t>Parent Sig</w:t>
      </w:r>
      <w:r>
        <w:rPr>
          <w:sz w:val="22"/>
          <w:szCs w:val="22"/>
        </w:rPr>
        <w:t>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sectPr w:rsidR="002C224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1FF" w:rsidRDefault="004C61FF">
      <w:r>
        <w:separator/>
      </w:r>
    </w:p>
  </w:endnote>
  <w:endnote w:type="continuationSeparator" w:id="0">
    <w:p w:rsidR="004C61FF" w:rsidRDefault="004C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44" w:rsidRDefault="004C61FF">
    <w:pPr>
      <w:pBdr>
        <w:top w:val="nil"/>
        <w:left w:val="nil"/>
        <w:bottom w:val="nil"/>
        <w:right w:val="nil"/>
        <w:between w:val="nil"/>
      </w:pBdr>
      <w:tabs>
        <w:tab w:val="center" w:pos="4320"/>
        <w:tab w:val="right" w:pos="8640"/>
      </w:tabs>
      <w:jc w:val="right"/>
      <w:rPr>
        <w:color w:val="000000"/>
      </w:rPr>
    </w:pPr>
    <w:r>
      <w:rPr>
        <w:color w:val="000000"/>
      </w:rPr>
      <w:t>Rev 8/6/2018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1FF" w:rsidRDefault="004C61FF">
      <w:r>
        <w:separator/>
      </w:r>
    </w:p>
  </w:footnote>
  <w:footnote w:type="continuationSeparator" w:id="0">
    <w:p w:rsidR="004C61FF" w:rsidRDefault="004C6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05B4"/>
    <w:multiLevelType w:val="multilevel"/>
    <w:tmpl w:val="FC943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8D7D78"/>
    <w:multiLevelType w:val="multilevel"/>
    <w:tmpl w:val="89949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0A08C4"/>
    <w:multiLevelType w:val="multilevel"/>
    <w:tmpl w:val="E09A1ACC"/>
    <w:lvl w:ilvl="0">
      <w:start w:val="1"/>
      <w:numFmt w:val="bullet"/>
      <w:lvlText w:val="♦"/>
      <w:lvlJc w:val="left"/>
      <w:pPr>
        <w:ind w:left="0" w:firstLine="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44"/>
    <w:rsid w:val="002C2244"/>
    <w:rsid w:val="004C61FF"/>
    <w:rsid w:val="0088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47B02-81C1-4584-85FD-CB61F1E0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mallCap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top w:w="43" w:type="dxa"/>
        <w:left w:w="43" w:type="dxa"/>
        <w:bottom w:w="43" w:type="dxa"/>
        <w:right w:w="43"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Bradley</dc:creator>
  <cp:lastModifiedBy>Amber Bradley</cp:lastModifiedBy>
  <cp:revision>2</cp:revision>
  <dcterms:created xsi:type="dcterms:W3CDTF">2018-08-14T20:07:00Z</dcterms:created>
  <dcterms:modified xsi:type="dcterms:W3CDTF">2018-08-14T20:07:00Z</dcterms:modified>
</cp:coreProperties>
</file>